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9461B9" w:rsidRDefault="0030269A" w:rsidP="00D72B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7070B0" w:rsidRPr="009461B9" w14:paraId="7217D512" w14:textId="77777777" w:rsidTr="00D72BA9">
        <w:tc>
          <w:tcPr>
            <w:tcW w:w="2785" w:type="dxa"/>
          </w:tcPr>
          <w:p w14:paraId="51ED1B04" w14:textId="046C9D42" w:rsidR="007070B0" w:rsidRPr="009461B9" w:rsidRDefault="007070B0" w:rsidP="00FF2D14">
            <w:pPr>
              <w:spacing w:before="60" w:after="60"/>
              <w:rPr>
                <w:b/>
              </w:rPr>
            </w:pPr>
            <w:r w:rsidRPr="009461B9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6FE0FD59" w:rsidR="007070B0" w:rsidRPr="009461B9" w:rsidRDefault="007070B0" w:rsidP="00FF2D14">
            <w:pPr>
              <w:spacing w:before="60" w:after="60"/>
            </w:pPr>
            <w:r w:rsidRPr="009461B9">
              <w:t>Tenue à jour des procédures de fonctionnement</w:t>
            </w:r>
          </w:p>
        </w:tc>
      </w:tr>
      <w:tr w:rsidR="007070B0" w:rsidRPr="009461B9" w14:paraId="19DC661E" w14:textId="77777777" w:rsidTr="00D72BA9">
        <w:tc>
          <w:tcPr>
            <w:tcW w:w="2785" w:type="dxa"/>
          </w:tcPr>
          <w:p w14:paraId="1756170B" w14:textId="36E79194" w:rsidR="007070B0" w:rsidRPr="009461B9" w:rsidRDefault="007070B0" w:rsidP="00FF2D14">
            <w:pPr>
              <w:spacing w:before="60" w:after="60"/>
              <w:rPr>
                <w:b/>
                <w:bCs/>
              </w:rPr>
            </w:pPr>
            <w:r w:rsidRPr="009461B9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78DEFBB1" w:rsidR="007070B0" w:rsidRPr="009461B9" w:rsidRDefault="007070B0" w:rsidP="00FF2D14">
            <w:pPr>
              <w:spacing w:before="60" w:after="60"/>
            </w:pPr>
            <w:r w:rsidRPr="009461B9">
              <w:t>MON-CER</w:t>
            </w:r>
            <w:r w:rsidR="00561063" w:rsidRPr="009461B9">
              <w:t> </w:t>
            </w:r>
            <w:r w:rsidRPr="009461B9">
              <w:t>108-002</w:t>
            </w:r>
          </w:p>
        </w:tc>
      </w:tr>
      <w:tr w:rsidR="007070B0" w:rsidRPr="009461B9" w14:paraId="4FE41B28" w14:textId="77777777" w:rsidTr="00D72BA9">
        <w:tc>
          <w:tcPr>
            <w:tcW w:w="2785" w:type="dxa"/>
          </w:tcPr>
          <w:p w14:paraId="37464120" w14:textId="005EE451" w:rsidR="007070B0" w:rsidRPr="009461B9" w:rsidRDefault="007070B0" w:rsidP="00FF2D14">
            <w:pPr>
              <w:spacing w:before="60" w:after="60"/>
              <w:rPr>
                <w:b/>
                <w:bCs/>
              </w:rPr>
            </w:pPr>
            <w:r w:rsidRPr="009461B9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1D6AAFA9" w:rsidR="007070B0" w:rsidRPr="009461B9" w:rsidRDefault="007070B0" w:rsidP="00FF2D14">
            <w:pPr>
              <w:spacing w:before="60" w:after="60"/>
            </w:pPr>
            <w:r w:rsidRPr="009461B9">
              <w:t>MON 108-003</w:t>
            </w:r>
          </w:p>
        </w:tc>
      </w:tr>
      <w:tr w:rsidR="007070B0" w:rsidRPr="009461B9" w14:paraId="15EAAB06" w14:textId="77777777" w:rsidTr="00D72BA9">
        <w:tc>
          <w:tcPr>
            <w:tcW w:w="2785" w:type="dxa"/>
          </w:tcPr>
          <w:p w14:paraId="7CF29F80" w14:textId="23207FA0" w:rsidR="007070B0" w:rsidRPr="009461B9" w:rsidRDefault="007070B0" w:rsidP="00FF2D14">
            <w:pPr>
              <w:spacing w:before="60" w:after="60"/>
              <w:rPr>
                <w:b/>
              </w:rPr>
            </w:pPr>
            <w:r w:rsidRPr="009461B9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20E1B1B3" w:rsidR="007070B0" w:rsidRPr="009461B9" w:rsidRDefault="007070B0" w:rsidP="00FF2D14">
            <w:pPr>
              <w:spacing w:before="60" w:after="60"/>
            </w:pPr>
            <w:r w:rsidRPr="009461B9">
              <w:t>YYYY-MM-DD</w:t>
            </w:r>
          </w:p>
        </w:tc>
      </w:tr>
    </w:tbl>
    <w:p w14:paraId="66AFB309" w14:textId="02074C90" w:rsidR="0030269A" w:rsidRPr="009461B9" w:rsidRDefault="0030269A" w:rsidP="00FF2D14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9461B9" w14:paraId="409863BA" w14:textId="77777777" w:rsidTr="00D72BA9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9461B9" w:rsidRDefault="00C348F8" w:rsidP="00FF2D14">
            <w:pPr>
              <w:spacing w:before="60" w:after="60"/>
              <w:jc w:val="center"/>
              <w:rPr>
                <w:b/>
              </w:rPr>
            </w:pPr>
            <w:r w:rsidRPr="009461B9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9461B9" w:rsidRDefault="00C348F8" w:rsidP="00FF2D14">
            <w:pPr>
              <w:spacing w:before="60" w:after="60"/>
              <w:jc w:val="center"/>
              <w:rPr>
                <w:b/>
              </w:rPr>
            </w:pPr>
            <w:r w:rsidRPr="009461B9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9461B9" w:rsidRDefault="00C348F8" w:rsidP="00FF2D14">
            <w:pPr>
              <w:spacing w:before="60" w:after="60"/>
              <w:jc w:val="center"/>
              <w:rPr>
                <w:b/>
              </w:rPr>
            </w:pPr>
            <w:r w:rsidRPr="009461B9">
              <w:rPr>
                <w:b/>
              </w:rPr>
              <w:t>Date</w:t>
            </w:r>
          </w:p>
        </w:tc>
      </w:tr>
      <w:tr w:rsidR="00ED7034" w:rsidRPr="009461B9" w14:paraId="7AD7477E" w14:textId="77777777" w:rsidTr="00D72BA9">
        <w:tc>
          <w:tcPr>
            <w:tcW w:w="2785" w:type="dxa"/>
          </w:tcPr>
          <w:p w14:paraId="3136B701" w14:textId="77777777" w:rsidR="00ED7034" w:rsidRPr="009461B9" w:rsidRDefault="00ED7034" w:rsidP="00ED7034">
            <w:pPr>
              <w:spacing w:before="60" w:after="60"/>
              <w:rPr>
                <w:b/>
                <w:i/>
              </w:rPr>
            </w:pPr>
            <w:r w:rsidRPr="009461B9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5BAB69A6" w:rsidR="00ED7034" w:rsidRPr="009461B9" w:rsidRDefault="00ED7034" w:rsidP="00ED7034">
            <w:pPr>
              <w:spacing w:before="60" w:after="60"/>
            </w:pPr>
            <w:r w:rsidRPr="009461B9">
              <w:t>MON CER développés par le Réseau CATALIS</w:t>
            </w:r>
          </w:p>
        </w:tc>
        <w:tc>
          <w:tcPr>
            <w:tcW w:w="2206" w:type="dxa"/>
          </w:tcPr>
          <w:p w14:paraId="6D8DFAB1" w14:textId="6DB4292A" w:rsidR="00ED7034" w:rsidRPr="009461B9" w:rsidRDefault="00ED7034" w:rsidP="00ED7034">
            <w:pPr>
              <w:spacing w:before="60" w:after="60"/>
              <w:jc w:val="center"/>
            </w:pPr>
            <w:r w:rsidRPr="009461B9">
              <w:t>2023-05-01</w:t>
            </w:r>
          </w:p>
        </w:tc>
      </w:tr>
      <w:tr w:rsidR="00396EB1" w:rsidRPr="009461B9" w14:paraId="0506E826" w14:textId="77777777" w:rsidTr="00D72BA9">
        <w:tc>
          <w:tcPr>
            <w:tcW w:w="2785" w:type="dxa"/>
          </w:tcPr>
          <w:p w14:paraId="2FDE9BE5" w14:textId="77777777" w:rsidR="00396EB1" w:rsidRPr="009461B9" w:rsidRDefault="00396EB1" w:rsidP="00396EB1">
            <w:pPr>
              <w:spacing w:before="60" w:after="60"/>
              <w:rPr>
                <w:b/>
                <w:i/>
              </w:rPr>
            </w:pPr>
            <w:r w:rsidRPr="009461B9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0C972E1A" w:rsidR="00396EB1" w:rsidRPr="009461B9" w:rsidRDefault="00396EB1" w:rsidP="00396EB1">
            <w:pPr>
              <w:spacing w:before="60" w:after="60"/>
            </w:pPr>
            <w:r w:rsidRPr="009461B9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9461B9">
              <w:rPr>
                <w:i/>
                <w:color w:val="A6A6A6" w:themeColor="background1" w:themeShade="A6"/>
              </w:rPr>
              <w:t xml:space="preserve"> plénier </w:t>
            </w:r>
            <w:r w:rsidRPr="009461B9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B317FF7" w14:textId="1ED048B4" w:rsidR="00396EB1" w:rsidRPr="009461B9" w:rsidRDefault="00396EB1" w:rsidP="00396EB1">
            <w:pPr>
              <w:spacing w:before="60" w:after="60"/>
              <w:jc w:val="center"/>
            </w:pPr>
            <w:r w:rsidRPr="009461B9">
              <w:t>YYYY-MM-DD</w:t>
            </w:r>
          </w:p>
        </w:tc>
      </w:tr>
      <w:tr w:rsidR="00396EB1" w:rsidRPr="009461B9" w14:paraId="26B72179" w14:textId="77777777" w:rsidTr="00D72BA9">
        <w:tc>
          <w:tcPr>
            <w:tcW w:w="2785" w:type="dxa"/>
          </w:tcPr>
          <w:p w14:paraId="75049CDE" w14:textId="3781F024" w:rsidR="00396EB1" w:rsidRPr="009461B9" w:rsidRDefault="00396EB1" w:rsidP="00396EB1">
            <w:pPr>
              <w:spacing w:before="60" w:after="60"/>
              <w:rPr>
                <w:b/>
                <w:i/>
              </w:rPr>
            </w:pPr>
            <w:r w:rsidRPr="009461B9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0EE66B40" w:rsidR="00396EB1" w:rsidRPr="009461B9" w:rsidRDefault="00396EB1" w:rsidP="00396EB1">
            <w:pPr>
              <w:spacing w:before="60" w:after="60"/>
            </w:pPr>
            <w:r w:rsidRPr="009461B9">
              <w:rPr>
                <w:i/>
                <w:color w:val="A6A6A6" w:themeColor="background1" w:themeShade="A6"/>
              </w:rPr>
              <w:t xml:space="preserve">CA </w:t>
            </w:r>
            <w:r w:rsidRPr="009461B9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4EA2C6E" w14:textId="38AD2561" w:rsidR="00396EB1" w:rsidRPr="009461B9" w:rsidRDefault="00396EB1" w:rsidP="00396EB1">
            <w:pPr>
              <w:spacing w:before="60" w:after="60"/>
              <w:jc w:val="center"/>
            </w:pPr>
            <w:r w:rsidRPr="009461B9">
              <w:t>YYYY-MM-DD</w:t>
            </w:r>
          </w:p>
        </w:tc>
      </w:tr>
    </w:tbl>
    <w:p w14:paraId="77DBC18A" w14:textId="77777777" w:rsidR="002E18ED" w:rsidRPr="009461B9" w:rsidRDefault="002E18ED" w:rsidP="00FF2D14">
      <w:pPr>
        <w:rPr>
          <w:b/>
        </w:rPr>
      </w:pPr>
    </w:p>
    <w:p w14:paraId="449CB78E" w14:textId="708FD620" w:rsidR="0030269A" w:rsidRPr="009461B9" w:rsidRDefault="0030269A" w:rsidP="00FF2D14">
      <w:pPr>
        <w:rPr>
          <w:b/>
        </w:rPr>
      </w:pPr>
      <w:r w:rsidRPr="009461B9">
        <w:rPr>
          <w:b/>
        </w:rPr>
        <w:t xml:space="preserve">Table </w:t>
      </w:r>
      <w:r w:rsidR="00ED30D3" w:rsidRPr="009461B9">
        <w:rPr>
          <w:b/>
        </w:rPr>
        <w:t>des matières</w:t>
      </w:r>
    </w:p>
    <w:p w14:paraId="13082D4B" w14:textId="0427D32D" w:rsidR="0028217D" w:rsidRPr="009461B9" w:rsidRDefault="0030269A">
      <w:pPr>
        <w:pStyle w:val="TM1"/>
        <w:rPr>
          <w:noProof w:val="0"/>
        </w:rPr>
      </w:pPr>
      <w:r w:rsidRPr="009461B9">
        <w:rPr>
          <w:noProof w:val="0"/>
          <w:sz w:val="24"/>
        </w:rPr>
        <w:fldChar w:fldCharType="begin"/>
      </w:r>
      <w:r w:rsidRPr="009461B9">
        <w:rPr>
          <w:noProof w:val="0"/>
        </w:rPr>
        <w:instrText xml:space="preserve"> TOC \o "1-2" \u </w:instrText>
      </w:r>
      <w:r w:rsidRPr="009461B9">
        <w:rPr>
          <w:noProof w:val="0"/>
          <w:sz w:val="24"/>
        </w:rPr>
        <w:fldChar w:fldCharType="separate"/>
      </w:r>
      <w:r w:rsidR="0028217D" w:rsidRPr="009461B9">
        <w:rPr>
          <w:noProof w:val="0"/>
        </w:rPr>
        <w:t>1</w:t>
      </w:r>
      <w:r w:rsidR="0028217D" w:rsidRPr="009461B9">
        <w:rPr>
          <w:noProof w:val="0"/>
        </w:rPr>
        <w:tab/>
        <w:t>Objectif</w:t>
      </w:r>
      <w:r w:rsidR="0028217D" w:rsidRPr="009461B9">
        <w:rPr>
          <w:noProof w:val="0"/>
        </w:rPr>
        <w:tab/>
      </w:r>
      <w:r w:rsidR="00107DD1" w:rsidRPr="009461B9">
        <w:rPr>
          <w:noProof w:val="0"/>
        </w:rPr>
        <w:fldChar w:fldCharType="begin"/>
      </w:r>
      <w:r w:rsidR="00107DD1" w:rsidRPr="009461B9">
        <w:rPr>
          <w:noProof w:val="0"/>
        </w:rPr>
        <w:instrText xml:space="preserve"> PAGEREF _Toc3649299 \h </w:instrText>
      </w:r>
      <w:r w:rsidR="00107DD1" w:rsidRPr="009461B9">
        <w:rPr>
          <w:noProof w:val="0"/>
        </w:rPr>
      </w:r>
      <w:r w:rsidR="00107DD1" w:rsidRPr="009461B9">
        <w:rPr>
          <w:noProof w:val="0"/>
        </w:rPr>
        <w:fldChar w:fldCharType="separate"/>
      </w:r>
      <w:r w:rsidR="00107DD1" w:rsidRPr="009461B9">
        <w:rPr>
          <w:noProof w:val="0"/>
        </w:rPr>
        <w:t>1</w:t>
      </w:r>
      <w:r w:rsidR="00107DD1" w:rsidRPr="009461B9">
        <w:rPr>
          <w:noProof w:val="0"/>
        </w:rPr>
        <w:fldChar w:fldCharType="end"/>
      </w:r>
    </w:p>
    <w:p w14:paraId="3BBE62C0" w14:textId="06DD1C93" w:rsidR="0028217D" w:rsidRPr="009461B9" w:rsidRDefault="0028217D">
      <w:pPr>
        <w:pStyle w:val="TM1"/>
        <w:rPr>
          <w:noProof w:val="0"/>
        </w:rPr>
      </w:pPr>
      <w:r w:rsidRPr="009461B9">
        <w:rPr>
          <w:noProof w:val="0"/>
        </w:rPr>
        <w:t>2</w:t>
      </w:r>
      <w:r w:rsidRPr="009461B9">
        <w:rPr>
          <w:noProof w:val="0"/>
        </w:rPr>
        <w:tab/>
        <w:t>Portée</w:t>
      </w:r>
      <w:r w:rsidRPr="009461B9">
        <w:rPr>
          <w:noProof w:val="0"/>
        </w:rPr>
        <w:tab/>
      </w:r>
      <w:r w:rsidR="00107DD1" w:rsidRPr="009461B9">
        <w:rPr>
          <w:noProof w:val="0"/>
        </w:rPr>
        <w:fldChar w:fldCharType="begin"/>
      </w:r>
      <w:r w:rsidR="00107DD1" w:rsidRPr="009461B9">
        <w:rPr>
          <w:noProof w:val="0"/>
        </w:rPr>
        <w:instrText xml:space="preserve"> PAGEREF _Toc3649300 \h </w:instrText>
      </w:r>
      <w:r w:rsidR="00107DD1" w:rsidRPr="009461B9">
        <w:rPr>
          <w:noProof w:val="0"/>
        </w:rPr>
      </w:r>
      <w:r w:rsidR="00107DD1" w:rsidRPr="009461B9">
        <w:rPr>
          <w:noProof w:val="0"/>
        </w:rPr>
        <w:fldChar w:fldCharType="separate"/>
      </w:r>
      <w:r w:rsidR="00107DD1" w:rsidRPr="009461B9">
        <w:rPr>
          <w:noProof w:val="0"/>
        </w:rPr>
        <w:t>2</w:t>
      </w:r>
      <w:r w:rsidR="00107DD1" w:rsidRPr="009461B9">
        <w:rPr>
          <w:noProof w:val="0"/>
        </w:rPr>
        <w:fldChar w:fldCharType="end"/>
      </w:r>
    </w:p>
    <w:p w14:paraId="11DF24B0" w14:textId="6B9DE1DB" w:rsidR="0028217D" w:rsidRPr="009461B9" w:rsidRDefault="0028217D">
      <w:pPr>
        <w:pStyle w:val="TM1"/>
        <w:rPr>
          <w:noProof w:val="0"/>
        </w:rPr>
      </w:pPr>
      <w:r w:rsidRPr="009461B9">
        <w:rPr>
          <w:noProof w:val="0"/>
        </w:rPr>
        <w:t>3</w:t>
      </w:r>
      <w:r w:rsidRPr="009461B9">
        <w:rPr>
          <w:noProof w:val="0"/>
        </w:rPr>
        <w:tab/>
        <w:t>Responsabilités</w:t>
      </w:r>
      <w:r w:rsidRPr="009461B9">
        <w:rPr>
          <w:noProof w:val="0"/>
        </w:rPr>
        <w:tab/>
      </w:r>
      <w:r w:rsidR="00107DD1" w:rsidRPr="009461B9">
        <w:rPr>
          <w:noProof w:val="0"/>
        </w:rPr>
        <w:fldChar w:fldCharType="begin"/>
      </w:r>
      <w:r w:rsidR="00107DD1" w:rsidRPr="009461B9">
        <w:rPr>
          <w:noProof w:val="0"/>
        </w:rPr>
        <w:instrText xml:space="preserve"> PAGEREF _Toc3649301 \h </w:instrText>
      </w:r>
      <w:r w:rsidR="00107DD1" w:rsidRPr="009461B9">
        <w:rPr>
          <w:noProof w:val="0"/>
        </w:rPr>
      </w:r>
      <w:r w:rsidR="00107DD1" w:rsidRPr="009461B9">
        <w:rPr>
          <w:noProof w:val="0"/>
        </w:rPr>
        <w:fldChar w:fldCharType="separate"/>
      </w:r>
      <w:r w:rsidR="00107DD1" w:rsidRPr="009461B9">
        <w:rPr>
          <w:noProof w:val="0"/>
        </w:rPr>
        <w:t>2</w:t>
      </w:r>
      <w:r w:rsidR="00107DD1" w:rsidRPr="009461B9">
        <w:rPr>
          <w:noProof w:val="0"/>
        </w:rPr>
        <w:fldChar w:fldCharType="end"/>
      </w:r>
    </w:p>
    <w:p w14:paraId="388F2B9C" w14:textId="22EE8014" w:rsidR="0028217D" w:rsidRPr="009461B9" w:rsidRDefault="0028217D">
      <w:pPr>
        <w:pStyle w:val="TM1"/>
        <w:rPr>
          <w:noProof w:val="0"/>
        </w:rPr>
      </w:pPr>
      <w:r w:rsidRPr="009461B9">
        <w:rPr>
          <w:noProof w:val="0"/>
        </w:rPr>
        <w:t>4</w:t>
      </w:r>
      <w:r w:rsidRPr="009461B9">
        <w:rPr>
          <w:noProof w:val="0"/>
        </w:rPr>
        <w:tab/>
        <w:t>Définitions</w:t>
      </w:r>
      <w:r w:rsidRPr="009461B9">
        <w:rPr>
          <w:noProof w:val="0"/>
        </w:rPr>
        <w:tab/>
      </w:r>
      <w:r w:rsidR="00107DD1" w:rsidRPr="009461B9">
        <w:rPr>
          <w:noProof w:val="0"/>
        </w:rPr>
        <w:fldChar w:fldCharType="begin"/>
      </w:r>
      <w:r w:rsidR="00107DD1" w:rsidRPr="009461B9">
        <w:rPr>
          <w:noProof w:val="0"/>
        </w:rPr>
        <w:instrText xml:space="preserve"> PAGEREF _Toc3649302 \h </w:instrText>
      </w:r>
      <w:r w:rsidR="00107DD1" w:rsidRPr="009461B9">
        <w:rPr>
          <w:noProof w:val="0"/>
        </w:rPr>
      </w:r>
      <w:r w:rsidR="00107DD1" w:rsidRPr="009461B9">
        <w:rPr>
          <w:noProof w:val="0"/>
        </w:rPr>
        <w:fldChar w:fldCharType="separate"/>
      </w:r>
      <w:r w:rsidR="00107DD1" w:rsidRPr="009461B9">
        <w:rPr>
          <w:noProof w:val="0"/>
        </w:rPr>
        <w:t>2</w:t>
      </w:r>
      <w:r w:rsidR="00107DD1" w:rsidRPr="009461B9">
        <w:rPr>
          <w:noProof w:val="0"/>
        </w:rPr>
        <w:fldChar w:fldCharType="end"/>
      </w:r>
    </w:p>
    <w:p w14:paraId="6788D7EF" w14:textId="32B439F0" w:rsidR="0028217D" w:rsidRPr="009461B9" w:rsidRDefault="0028217D">
      <w:pPr>
        <w:pStyle w:val="TM1"/>
        <w:rPr>
          <w:noProof w:val="0"/>
        </w:rPr>
      </w:pPr>
      <w:r w:rsidRPr="009461B9">
        <w:rPr>
          <w:noProof w:val="0"/>
        </w:rPr>
        <w:t>5</w:t>
      </w:r>
      <w:r w:rsidRPr="009461B9">
        <w:rPr>
          <w:noProof w:val="0"/>
        </w:rPr>
        <w:tab/>
        <w:t>Procédures</w:t>
      </w:r>
      <w:r w:rsidRPr="009461B9">
        <w:rPr>
          <w:noProof w:val="0"/>
        </w:rPr>
        <w:tab/>
      </w:r>
      <w:r w:rsidR="00107DD1" w:rsidRPr="009461B9">
        <w:rPr>
          <w:noProof w:val="0"/>
        </w:rPr>
        <w:fldChar w:fldCharType="begin"/>
      </w:r>
      <w:r w:rsidR="00107DD1" w:rsidRPr="009461B9">
        <w:rPr>
          <w:noProof w:val="0"/>
        </w:rPr>
        <w:instrText xml:space="preserve"> PAGEREF _Toc3649303 \h </w:instrText>
      </w:r>
      <w:r w:rsidR="00107DD1" w:rsidRPr="009461B9">
        <w:rPr>
          <w:noProof w:val="0"/>
        </w:rPr>
      </w:r>
      <w:r w:rsidR="00107DD1" w:rsidRPr="009461B9">
        <w:rPr>
          <w:noProof w:val="0"/>
        </w:rPr>
        <w:fldChar w:fldCharType="separate"/>
      </w:r>
      <w:r w:rsidR="00107DD1" w:rsidRPr="009461B9">
        <w:rPr>
          <w:noProof w:val="0"/>
        </w:rPr>
        <w:t>2</w:t>
      </w:r>
      <w:r w:rsidR="00107DD1" w:rsidRPr="009461B9">
        <w:rPr>
          <w:noProof w:val="0"/>
        </w:rPr>
        <w:fldChar w:fldCharType="end"/>
      </w:r>
    </w:p>
    <w:p w14:paraId="07D0EAFB" w14:textId="657FDDBE" w:rsidR="0028217D" w:rsidRPr="009461B9" w:rsidRDefault="0028217D">
      <w:pPr>
        <w:pStyle w:val="TM2"/>
        <w:rPr>
          <w:noProof w:val="0"/>
        </w:rPr>
      </w:pPr>
      <w:r w:rsidRPr="009461B9">
        <w:rPr>
          <w:noProof w:val="0"/>
        </w:rPr>
        <w:t>5.1</w:t>
      </w:r>
      <w:r w:rsidRPr="009461B9">
        <w:rPr>
          <w:noProof w:val="0"/>
        </w:rPr>
        <w:tab/>
        <w:t>Élaboration, examen, révision et approbation des politiques et des procédures</w:t>
      </w:r>
      <w:r w:rsidRPr="009461B9">
        <w:rPr>
          <w:noProof w:val="0"/>
        </w:rPr>
        <w:tab/>
      </w:r>
      <w:r w:rsidRPr="009461B9">
        <w:rPr>
          <w:noProof w:val="0"/>
        </w:rPr>
        <w:fldChar w:fldCharType="begin"/>
      </w:r>
      <w:r w:rsidRPr="009461B9">
        <w:rPr>
          <w:noProof w:val="0"/>
        </w:rPr>
        <w:instrText xml:space="preserve"> PAGEREF _Toc88487084 \h </w:instrText>
      </w:r>
      <w:r w:rsidRPr="009461B9">
        <w:rPr>
          <w:noProof w:val="0"/>
        </w:rPr>
      </w:r>
      <w:r w:rsidRPr="009461B9">
        <w:rPr>
          <w:noProof w:val="0"/>
        </w:rPr>
        <w:fldChar w:fldCharType="separate"/>
      </w:r>
      <w:r w:rsidRPr="009461B9">
        <w:rPr>
          <w:noProof w:val="0"/>
        </w:rPr>
        <w:t>2</w:t>
      </w:r>
      <w:r w:rsidRPr="009461B9">
        <w:rPr>
          <w:noProof w:val="0"/>
        </w:rPr>
        <w:fldChar w:fldCharType="end"/>
      </w:r>
    </w:p>
    <w:p w14:paraId="74D35C06" w14:textId="756AA440" w:rsidR="0028217D" w:rsidRPr="009461B9" w:rsidRDefault="0028217D">
      <w:pPr>
        <w:pStyle w:val="TM2"/>
        <w:rPr>
          <w:noProof w:val="0"/>
        </w:rPr>
      </w:pPr>
      <w:r w:rsidRPr="009461B9">
        <w:rPr>
          <w:noProof w:val="0"/>
        </w:rPr>
        <w:t>5.2</w:t>
      </w:r>
      <w:r w:rsidRPr="009461B9">
        <w:rPr>
          <w:noProof w:val="0"/>
        </w:rPr>
        <w:tab/>
        <w:t>Distribution et communication</w:t>
      </w:r>
      <w:r w:rsidRPr="009461B9">
        <w:rPr>
          <w:noProof w:val="0"/>
        </w:rPr>
        <w:tab/>
      </w:r>
      <w:r w:rsidRPr="009461B9">
        <w:rPr>
          <w:noProof w:val="0"/>
        </w:rPr>
        <w:fldChar w:fldCharType="begin"/>
      </w:r>
      <w:r w:rsidRPr="009461B9">
        <w:rPr>
          <w:noProof w:val="0"/>
        </w:rPr>
        <w:instrText xml:space="preserve"> PAGEREF _Toc88487085 \h </w:instrText>
      </w:r>
      <w:r w:rsidRPr="009461B9">
        <w:rPr>
          <w:noProof w:val="0"/>
        </w:rPr>
      </w:r>
      <w:r w:rsidRPr="009461B9">
        <w:rPr>
          <w:noProof w:val="0"/>
        </w:rPr>
        <w:fldChar w:fldCharType="separate"/>
      </w:r>
      <w:r w:rsidRPr="009461B9">
        <w:rPr>
          <w:noProof w:val="0"/>
        </w:rPr>
        <w:t>4</w:t>
      </w:r>
      <w:r w:rsidRPr="009461B9">
        <w:rPr>
          <w:noProof w:val="0"/>
        </w:rPr>
        <w:fldChar w:fldCharType="end"/>
      </w:r>
    </w:p>
    <w:p w14:paraId="6B7E3EE6" w14:textId="172C307A" w:rsidR="0028217D" w:rsidRPr="009461B9" w:rsidRDefault="0028217D">
      <w:pPr>
        <w:pStyle w:val="TM2"/>
        <w:rPr>
          <w:noProof w:val="0"/>
        </w:rPr>
      </w:pPr>
      <w:r w:rsidRPr="009461B9">
        <w:rPr>
          <w:noProof w:val="0"/>
        </w:rPr>
        <w:t>5.3</w:t>
      </w:r>
      <w:r w:rsidRPr="009461B9">
        <w:rPr>
          <w:noProof w:val="0"/>
        </w:rPr>
        <w:tab/>
        <w:t>Formulaires, notes de service et documents d’orientation</w:t>
      </w:r>
      <w:r w:rsidRPr="009461B9">
        <w:rPr>
          <w:noProof w:val="0"/>
        </w:rPr>
        <w:tab/>
      </w:r>
      <w:r w:rsidRPr="009461B9">
        <w:rPr>
          <w:noProof w:val="0"/>
        </w:rPr>
        <w:fldChar w:fldCharType="begin"/>
      </w:r>
      <w:r w:rsidRPr="009461B9">
        <w:rPr>
          <w:noProof w:val="0"/>
        </w:rPr>
        <w:instrText xml:space="preserve"> PAGEREF _Toc88487086 \h </w:instrText>
      </w:r>
      <w:r w:rsidRPr="009461B9">
        <w:rPr>
          <w:noProof w:val="0"/>
        </w:rPr>
      </w:r>
      <w:r w:rsidRPr="009461B9">
        <w:rPr>
          <w:noProof w:val="0"/>
        </w:rPr>
        <w:fldChar w:fldCharType="separate"/>
      </w:r>
      <w:r w:rsidRPr="009461B9">
        <w:rPr>
          <w:noProof w:val="0"/>
        </w:rPr>
        <w:t>4</w:t>
      </w:r>
      <w:r w:rsidRPr="009461B9">
        <w:rPr>
          <w:noProof w:val="0"/>
        </w:rPr>
        <w:fldChar w:fldCharType="end"/>
      </w:r>
    </w:p>
    <w:p w14:paraId="653FECF9" w14:textId="154C6A4D" w:rsidR="0028217D" w:rsidRPr="009461B9" w:rsidRDefault="0028217D">
      <w:pPr>
        <w:pStyle w:val="TM1"/>
        <w:rPr>
          <w:noProof w:val="0"/>
        </w:rPr>
      </w:pPr>
      <w:r w:rsidRPr="009461B9">
        <w:rPr>
          <w:noProof w:val="0"/>
        </w:rPr>
        <w:t>6</w:t>
      </w:r>
      <w:r w:rsidRPr="009461B9">
        <w:rPr>
          <w:noProof w:val="0"/>
        </w:rPr>
        <w:tab/>
        <w:t>Références</w:t>
      </w:r>
      <w:r w:rsidRPr="009461B9">
        <w:rPr>
          <w:noProof w:val="0"/>
        </w:rPr>
        <w:tab/>
      </w:r>
      <w:r w:rsidRPr="009461B9">
        <w:rPr>
          <w:noProof w:val="0"/>
        </w:rPr>
        <w:fldChar w:fldCharType="begin"/>
      </w:r>
      <w:r w:rsidRPr="009461B9">
        <w:rPr>
          <w:noProof w:val="0"/>
        </w:rPr>
        <w:instrText xml:space="preserve"> PAGEREF _Toc88487087 \h </w:instrText>
      </w:r>
      <w:r w:rsidRPr="009461B9">
        <w:rPr>
          <w:noProof w:val="0"/>
        </w:rPr>
      </w:r>
      <w:r w:rsidRPr="009461B9">
        <w:rPr>
          <w:noProof w:val="0"/>
        </w:rPr>
        <w:fldChar w:fldCharType="separate"/>
      </w:r>
      <w:r w:rsidRPr="009461B9">
        <w:rPr>
          <w:noProof w:val="0"/>
        </w:rPr>
        <w:t>4</w:t>
      </w:r>
      <w:r w:rsidRPr="009461B9">
        <w:rPr>
          <w:noProof w:val="0"/>
        </w:rPr>
        <w:fldChar w:fldCharType="end"/>
      </w:r>
    </w:p>
    <w:p w14:paraId="6072EA31" w14:textId="2F96C55E" w:rsidR="0028217D" w:rsidRPr="009461B9" w:rsidRDefault="0028217D">
      <w:pPr>
        <w:pStyle w:val="TM1"/>
        <w:rPr>
          <w:noProof w:val="0"/>
        </w:rPr>
      </w:pPr>
      <w:r w:rsidRPr="009461B9">
        <w:rPr>
          <w:noProof w:val="0"/>
        </w:rPr>
        <w:t>7</w:t>
      </w:r>
      <w:r w:rsidRPr="009461B9">
        <w:rPr>
          <w:noProof w:val="0"/>
        </w:rPr>
        <w:tab/>
        <w:t>Historique des révisions</w:t>
      </w:r>
      <w:r w:rsidRPr="009461B9">
        <w:rPr>
          <w:noProof w:val="0"/>
        </w:rPr>
        <w:tab/>
      </w:r>
      <w:r w:rsidRPr="009461B9">
        <w:rPr>
          <w:noProof w:val="0"/>
        </w:rPr>
        <w:fldChar w:fldCharType="begin"/>
      </w:r>
      <w:r w:rsidRPr="009461B9">
        <w:rPr>
          <w:noProof w:val="0"/>
        </w:rPr>
        <w:instrText xml:space="preserve"> PAGEREF _Toc88487088 \h </w:instrText>
      </w:r>
      <w:r w:rsidRPr="009461B9">
        <w:rPr>
          <w:noProof w:val="0"/>
        </w:rPr>
      </w:r>
      <w:r w:rsidRPr="009461B9">
        <w:rPr>
          <w:noProof w:val="0"/>
        </w:rPr>
        <w:fldChar w:fldCharType="separate"/>
      </w:r>
      <w:r w:rsidRPr="009461B9">
        <w:rPr>
          <w:noProof w:val="0"/>
        </w:rPr>
        <w:t>5</w:t>
      </w:r>
      <w:r w:rsidRPr="009461B9">
        <w:rPr>
          <w:noProof w:val="0"/>
        </w:rPr>
        <w:fldChar w:fldCharType="end"/>
      </w:r>
    </w:p>
    <w:p w14:paraId="338F3C8F" w14:textId="461E863B" w:rsidR="0028217D" w:rsidRPr="009461B9" w:rsidRDefault="0028217D">
      <w:pPr>
        <w:pStyle w:val="TM1"/>
        <w:rPr>
          <w:noProof w:val="0"/>
        </w:rPr>
      </w:pPr>
      <w:r w:rsidRPr="009461B9">
        <w:rPr>
          <w:noProof w:val="0"/>
        </w:rPr>
        <w:t>8</w:t>
      </w:r>
      <w:r w:rsidRPr="009461B9">
        <w:rPr>
          <w:noProof w:val="0"/>
        </w:rPr>
        <w:tab/>
        <w:t>Annexes</w:t>
      </w:r>
      <w:r w:rsidRPr="009461B9">
        <w:rPr>
          <w:noProof w:val="0"/>
        </w:rPr>
        <w:tab/>
      </w:r>
      <w:r w:rsidRPr="009461B9">
        <w:rPr>
          <w:noProof w:val="0"/>
        </w:rPr>
        <w:fldChar w:fldCharType="begin"/>
      </w:r>
      <w:r w:rsidRPr="009461B9">
        <w:rPr>
          <w:noProof w:val="0"/>
        </w:rPr>
        <w:instrText xml:space="preserve"> PAGEREF _Toc88487089 \h </w:instrText>
      </w:r>
      <w:r w:rsidRPr="009461B9">
        <w:rPr>
          <w:noProof w:val="0"/>
        </w:rPr>
      </w:r>
      <w:r w:rsidRPr="009461B9">
        <w:rPr>
          <w:noProof w:val="0"/>
        </w:rPr>
        <w:fldChar w:fldCharType="separate"/>
      </w:r>
      <w:r w:rsidRPr="009461B9">
        <w:rPr>
          <w:noProof w:val="0"/>
        </w:rPr>
        <w:t>5</w:t>
      </w:r>
      <w:r w:rsidRPr="009461B9">
        <w:rPr>
          <w:noProof w:val="0"/>
        </w:rPr>
        <w:fldChar w:fldCharType="end"/>
      </w:r>
    </w:p>
    <w:p w14:paraId="564964C4" w14:textId="1912FCDD" w:rsidR="002B5BA5" w:rsidRPr="009461B9" w:rsidRDefault="0030269A" w:rsidP="00FF2D14">
      <w:r w:rsidRPr="009461B9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9461B9" w:rsidRDefault="00ED30D3" w:rsidP="00FF2D14">
      <w:pPr>
        <w:pStyle w:val="Titre1"/>
        <w:widowControl/>
      </w:pPr>
      <w:bookmarkStart w:id="0" w:name="_Toc88487079"/>
      <w:bookmarkStart w:id="1" w:name="_Toc3649299"/>
      <w:r w:rsidRPr="009461B9">
        <w:t>Objectif</w:t>
      </w:r>
      <w:bookmarkEnd w:id="0"/>
      <w:bookmarkEnd w:id="1"/>
    </w:p>
    <w:p w14:paraId="48575048" w14:textId="1F594C8D" w:rsidR="002E18ED" w:rsidRPr="009461B9" w:rsidRDefault="007070B0" w:rsidP="00FF2D14">
      <w:r w:rsidRPr="009461B9">
        <w:t xml:space="preserve">Ce mode opératoire normalisé (MON) décrit les processus visant à établir et à tenir à jour </w:t>
      </w:r>
      <w:proofErr w:type="spellStart"/>
      <w:r w:rsidRPr="009461B9">
        <w:t>des</w:t>
      </w:r>
      <w:proofErr w:type="spellEnd"/>
      <w:r w:rsidRPr="009461B9">
        <w:t xml:space="preserve"> MON écrits. L’objectif de disposer de MON écrits </w:t>
      </w:r>
      <w:r w:rsidR="00F2295B" w:rsidRPr="009461B9">
        <w:t>consiste à faire la promotion</w:t>
      </w:r>
      <w:r w:rsidRPr="009461B9">
        <w:t xml:space="preserve"> de la qualité et </w:t>
      </w:r>
      <w:r w:rsidR="00F2295B" w:rsidRPr="009461B9">
        <w:t>de l’uniformité</w:t>
      </w:r>
      <w:r w:rsidRPr="009461B9">
        <w:t xml:space="preserve"> dans le processus d’évaluation de l’éthique, à assurer la conformité avec les principes, les lignes directrices et les règlements applicables à l’évaluation de l’éthique et à la supervision de la recherche menée </w:t>
      </w:r>
      <w:r w:rsidR="00F2295B" w:rsidRPr="009461B9">
        <w:t>auprès de</w:t>
      </w:r>
      <w:r w:rsidRPr="009461B9">
        <w:t xml:space="preserve"> participants humains, de même qu’à faciliter la formation du nouveau personnel.</w:t>
      </w:r>
    </w:p>
    <w:p w14:paraId="58AFA72E" w14:textId="0660F0E4" w:rsidR="00756C58" w:rsidRPr="009461B9" w:rsidRDefault="00ED30D3" w:rsidP="00FF2D14">
      <w:pPr>
        <w:pStyle w:val="Titre1"/>
        <w:widowControl/>
      </w:pPr>
      <w:bookmarkStart w:id="2" w:name="_Toc88487080"/>
      <w:bookmarkStart w:id="3" w:name="_Toc3649300"/>
      <w:r w:rsidRPr="009461B9">
        <w:lastRenderedPageBreak/>
        <w:t>Portée</w:t>
      </w:r>
      <w:bookmarkEnd w:id="2"/>
      <w:bookmarkEnd w:id="3"/>
    </w:p>
    <w:p w14:paraId="65AD856C" w14:textId="1D261CE8" w:rsidR="002E18ED" w:rsidRPr="009461B9" w:rsidRDefault="007070B0" w:rsidP="00FF2D14">
      <w:r w:rsidRPr="009461B9">
        <w:t xml:space="preserve">Ce MON concerne les comités d’éthique de la recherche (CER) qui évaluent des projets de recherche menés </w:t>
      </w:r>
      <w:r w:rsidR="00F2295B" w:rsidRPr="009461B9">
        <w:rPr>
          <w:spacing w:val="-1"/>
        </w:rPr>
        <w:t>a</w:t>
      </w:r>
      <w:r w:rsidR="00F2295B" w:rsidRPr="009461B9">
        <w:t xml:space="preserve">uprès </w:t>
      </w:r>
      <w:r w:rsidR="00F2295B" w:rsidRPr="009461B9">
        <w:rPr>
          <w:spacing w:val="-2"/>
        </w:rPr>
        <w:t>d</w:t>
      </w:r>
      <w:r w:rsidR="00F2295B" w:rsidRPr="009461B9">
        <w:t xml:space="preserve">e </w:t>
      </w:r>
      <w:r w:rsidR="00F2295B" w:rsidRPr="009461B9">
        <w:rPr>
          <w:spacing w:val="-1"/>
        </w:rPr>
        <w:t>p</w:t>
      </w:r>
      <w:r w:rsidR="00F2295B" w:rsidRPr="009461B9">
        <w:t>art</w:t>
      </w:r>
      <w:r w:rsidR="00F2295B" w:rsidRPr="009461B9">
        <w:rPr>
          <w:spacing w:val="-1"/>
        </w:rPr>
        <w:t>i</w:t>
      </w:r>
      <w:r w:rsidR="00F2295B" w:rsidRPr="009461B9">
        <w:t>cip</w:t>
      </w:r>
      <w:r w:rsidR="00F2295B" w:rsidRPr="009461B9">
        <w:rPr>
          <w:spacing w:val="1"/>
        </w:rPr>
        <w:t>a</w:t>
      </w:r>
      <w:r w:rsidR="00F2295B" w:rsidRPr="009461B9">
        <w:rPr>
          <w:spacing w:val="-2"/>
        </w:rPr>
        <w:t>n</w:t>
      </w:r>
      <w:r w:rsidR="00F2295B" w:rsidRPr="009461B9">
        <w:t>ts</w:t>
      </w:r>
      <w:r w:rsidRPr="009461B9">
        <w:t xml:space="preserve"> </w:t>
      </w:r>
      <w:r w:rsidRPr="009461B9">
        <w:rPr>
          <w:spacing w:val="-2"/>
        </w:rPr>
        <w:t>h</w:t>
      </w:r>
      <w:r w:rsidRPr="009461B9">
        <w:t>u</w:t>
      </w:r>
      <w:r w:rsidRPr="009461B9">
        <w:rPr>
          <w:spacing w:val="1"/>
        </w:rPr>
        <w:t>m</w:t>
      </w:r>
      <w:r w:rsidRPr="009461B9">
        <w:t>a</w:t>
      </w:r>
      <w:r w:rsidRPr="009461B9">
        <w:rPr>
          <w:spacing w:val="-3"/>
        </w:rPr>
        <w:t>i</w:t>
      </w:r>
      <w:r w:rsidRPr="009461B9">
        <w:t>ns c</w:t>
      </w:r>
      <w:r w:rsidRPr="009461B9">
        <w:rPr>
          <w:spacing w:val="-1"/>
        </w:rPr>
        <w:t>o</w:t>
      </w:r>
      <w:r w:rsidRPr="009461B9">
        <w:rPr>
          <w:spacing w:val="-2"/>
        </w:rPr>
        <w:t>n</w:t>
      </w:r>
      <w:r w:rsidRPr="009461B9">
        <w:rPr>
          <w:spacing w:val="2"/>
        </w:rPr>
        <w:t>f</w:t>
      </w:r>
      <w:r w:rsidRPr="009461B9">
        <w:t>o</w:t>
      </w:r>
      <w:r w:rsidRPr="009461B9">
        <w:rPr>
          <w:spacing w:val="-4"/>
        </w:rPr>
        <w:t>r</w:t>
      </w:r>
      <w:r w:rsidRPr="009461B9">
        <w:rPr>
          <w:spacing w:val="1"/>
        </w:rPr>
        <w:t>m</w:t>
      </w:r>
      <w:r w:rsidRPr="009461B9">
        <w:rPr>
          <w:spacing w:val="-2"/>
        </w:rPr>
        <w:t>é</w:t>
      </w:r>
      <w:r w:rsidRPr="009461B9">
        <w:rPr>
          <w:spacing w:val="1"/>
        </w:rPr>
        <w:t>m</w:t>
      </w:r>
      <w:r w:rsidRPr="009461B9">
        <w:t>e</w:t>
      </w:r>
      <w:r w:rsidRPr="009461B9">
        <w:rPr>
          <w:spacing w:val="-2"/>
        </w:rPr>
        <w:t>n</w:t>
      </w:r>
      <w:r w:rsidRPr="009461B9">
        <w:t>t</w:t>
      </w:r>
      <w:r w:rsidRPr="009461B9">
        <w:rPr>
          <w:spacing w:val="-2"/>
        </w:rPr>
        <w:t xml:space="preserve"> </w:t>
      </w:r>
      <w:r w:rsidRPr="009461B9">
        <w:t>aux</w:t>
      </w:r>
      <w:r w:rsidRPr="009461B9">
        <w:rPr>
          <w:spacing w:val="-3"/>
        </w:rPr>
        <w:t xml:space="preserve"> </w:t>
      </w:r>
      <w:r w:rsidRPr="009461B9">
        <w:t>rè</w:t>
      </w:r>
      <w:r w:rsidRPr="009461B9">
        <w:rPr>
          <w:spacing w:val="-2"/>
        </w:rPr>
        <w:t>g</w:t>
      </w:r>
      <w:r w:rsidRPr="009461B9">
        <w:t>le</w:t>
      </w:r>
      <w:r w:rsidRPr="009461B9">
        <w:rPr>
          <w:spacing w:val="1"/>
        </w:rPr>
        <w:t>m</w:t>
      </w:r>
      <w:r w:rsidRPr="009461B9">
        <w:t>ents</w:t>
      </w:r>
      <w:r w:rsidRPr="009461B9">
        <w:rPr>
          <w:spacing w:val="-2"/>
        </w:rPr>
        <w:t xml:space="preserve"> </w:t>
      </w:r>
      <w:r w:rsidRPr="009461B9">
        <w:t>et</w:t>
      </w:r>
      <w:r w:rsidR="00F2295B" w:rsidRPr="009461B9">
        <w:t xml:space="preserve"> aux</w:t>
      </w:r>
      <w:r w:rsidRPr="009461B9">
        <w:rPr>
          <w:spacing w:val="-3"/>
        </w:rPr>
        <w:t xml:space="preserve"> </w:t>
      </w:r>
      <w:r w:rsidRPr="009461B9">
        <w:t>li</w:t>
      </w:r>
      <w:r w:rsidRPr="009461B9">
        <w:rPr>
          <w:spacing w:val="-2"/>
        </w:rPr>
        <w:t>g</w:t>
      </w:r>
      <w:r w:rsidRPr="009461B9">
        <w:t>nes directrices applicables.</w:t>
      </w:r>
    </w:p>
    <w:p w14:paraId="4CE467C9" w14:textId="5B461F66" w:rsidR="00756C58" w:rsidRPr="009461B9" w:rsidRDefault="002E18ED" w:rsidP="00FF2D14">
      <w:pPr>
        <w:pStyle w:val="Titre1"/>
        <w:widowControl/>
      </w:pPr>
      <w:bookmarkStart w:id="4" w:name="_Toc88487081"/>
      <w:bookmarkStart w:id="5" w:name="_Toc3649301"/>
      <w:r w:rsidRPr="009461B9">
        <w:t>R</w:t>
      </w:r>
      <w:r w:rsidR="00756C58" w:rsidRPr="009461B9">
        <w:t>espons</w:t>
      </w:r>
      <w:r w:rsidR="00ED30D3" w:rsidRPr="009461B9">
        <w:t>a</w:t>
      </w:r>
      <w:r w:rsidR="00756C58" w:rsidRPr="009461B9">
        <w:t>bilit</w:t>
      </w:r>
      <w:r w:rsidR="00ED30D3" w:rsidRPr="009461B9">
        <w:t>é</w:t>
      </w:r>
      <w:r w:rsidR="00756C58" w:rsidRPr="009461B9">
        <w:t>s</w:t>
      </w:r>
      <w:bookmarkEnd w:id="4"/>
      <w:bookmarkEnd w:id="5"/>
    </w:p>
    <w:p w14:paraId="716E64E8" w14:textId="1D93F921" w:rsidR="002E18ED" w:rsidRPr="009461B9" w:rsidRDefault="00F2295B" w:rsidP="00FF2D14">
      <w:r w:rsidRPr="009461B9">
        <w:t>Tous</w:t>
      </w:r>
      <w:r w:rsidR="007070B0" w:rsidRPr="009461B9">
        <w:t xml:space="preserve"> les membres du CER et </w:t>
      </w:r>
      <w:r w:rsidRPr="009461B9">
        <w:t xml:space="preserve">tout </w:t>
      </w:r>
      <w:r w:rsidR="007070B0" w:rsidRPr="009461B9">
        <w:t>le personnel</w:t>
      </w:r>
      <w:r w:rsidR="00C12ED7" w:rsidRPr="009461B9">
        <w:t xml:space="preserve"> </w:t>
      </w:r>
      <w:r w:rsidRPr="009461B9">
        <w:t xml:space="preserve">désigné du CER sont responsables </w:t>
      </w:r>
      <w:r w:rsidR="00C12ED7" w:rsidRPr="009461B9">
        <w:t>de</w:t>
      </w:r>
      <w:r w:rsidR="007070B0" w:rsidRPr="009461B9">
        <w:t xml:space="preserve"> s’assurer que les exigences de ce MON sont satisfaites.</w:t>
      </w:r>
    </w:p>
    <w:p w14:paraId="3321FEC9" w14:textId="34E5AB84" w:rsidR="00756C58" w:rsidRPr="009461B9" w:rsidRDefault="002E18ED" w:rsidP="00FF2D14">
      <w:pPr>
        <w:pStyle w:val="Titre1"/>
        <w:widowControl/>
      </w:pPr>
      <w:bookmarkStart w:id="6" w:name="_Toc88487082"/>
      <w:bookmarkStart w:id="7" w:name="_Toc3649302"/>
      <w:r w:rsidRPr="009461B9">
        <w:t>D</w:t>
      </w:r>
      <w:r w:rsidR="00ED30D3" w:rsidRPr="009461B9">
        <w:t>é</w:t>
      </w:r>
      <w:r w:rsidR="00756C58" w:rsidRPr="009461B9">
        <w:t>finitions</w:t>
      </w:r>
      <w:bookmarkEnd w:id="6"/>
      <w:bookmarkEnd w:id="7"/>
    </w:p>
    <w:p w14:paraId="3A382B14" w14:textId="1AE1A3AF" w:rsidR="002E18ED" w:rsidRPr="009461B9" w:rsidRDefault="007070B0" w:rsidP="00FF2D14">
      <w:r w:rsidRPr="009461B9">
        <w:t>Voir le glossaire.</w:t>
      </w:r>
    </w:p>
    <w:p w14:paraId="17D971BD" w14:textId="7775E055" w:rsidR="00756C58" w:rsidRPr="009461B9" w:rsidRDefault="002E18ED" w:rsidP="00FF2D14">
      <w:pPr>
        <w:pStyle w:val="Titre1"/>
        <w:widowControl/>
      </w:pPr>
      <w:bookmarkStart w:id="8" w:name="_Toc88487083"/>
      <w:bookmarkStart w:id="9" w:name="_Toc3649303"/>
      <w:r w:rsidRPr="009461B9">
        <w:t>P</w:t>
      </w:r>
      <w:r w:rsidR="00756C58" w:rsidRPr="009461B9">
        <w:t>roc</w:t>
      </w:r>
      <w:r w:rsidR="00ED30D3" w:rsidRPr="009461B9">
        <w:t>é</w:t>
      </w:r>
      <w:r w:rsidR="00756C58" w:rsidRPr="009461B9">
        <w:t>dures</w:t>
      </w:r>
      <w:bookmarkEnd w:id="8"/>
      <w:bookmarkEnd w:id="9"/>
    </w:p>
    <w:p w14:paraId="0BED207A" w14:textId="1AD7FDBC" w:rsidR="002E18ED" w:rsidRPr="009461B9" w:rsidRDefault="007070B0" w:rsidP="00FF2D14">
      <w:r w:rsidRPr="009461B9">
        <w:t xml:space="preserve">Les MON écrits </w:t>
      </w:r>
      <w:r w:rsidR="00124024" w:rsidRPr="009461B9">
        <w:t>offrent</w:t>
      </w:r>
      <w:r w:rsidRPr="009461B9">
        <w:t xml:space="preserve"> un cadre de </w:t>
      </w:r>
      <w:r w:rsidR="00124024" w:rsidRPr="009461B9">
        <w:t>travail</w:t>
      </w:r>
      <w:r w:rsidRPr="009461B9">
        <w:t xml:space="preserve"> visant à </w:t>
      </w:r>
      <w:r w:rsidR="00124024" w:rsidRPr="009461B9">
        <w:t>faire la promotion</w:t>
      </w:r>
      <w:r w:rsidRPr="009461B9">
        <w:t xml:space="preserve"> des </w:t>
      </w:r>
      <w:r w:rsidR="00124024" w:rsidRPr="009461B9">
        <w:t>normes éthiques</w:t>
      </w:r>
      <w:r w:rsidRPr="009461B9">
        <w:t xml:space="preserve"> aux fins de l’évaluation, de la </w:t>
      </w:r>
      <w:r w:rsidR="00124024" w:rsidRPr="009461B9">
        <w:t>supervision</w:t>
      </w:r>
      <w:r w:rsidRPr="009461B9">
        <w:t xml:space="preserve"> et de la conduite des recherches menées </w:t>
      </w:r>
      <w:r w:rsidR="00124024" w:rsidRPr="009461B9">
        <w:t xml:space="preserve">auprès de participants </w:t>
      </w:r>
      <w:r w:rsidRPr="009461B9">
        <w:t xml:space="preserve">humains. Les MON décrivent les processus devant être suivis et documentés pour s’assurer que </w:t>
      </w:r>
      <w:r w:rsidR="00124024" w:rsidRPr="009461B9">
        <w:t xml:space="preserve">les droits et </w:t>
      </w:r>
      <w:r w:rsidRPr="009461B9">
        <w:t xml:space="preserve">le bien-être des participants </w:t>
      </w:r>
      <w:r w:rsidR="00124024" w:rsidRPr="009461B9">
        <w:t xml:space="preserve">humains </w:t>
      </w:r>
      <w:r w:rsidRPr="009461B9">
        <w:t xml:space="preserve">à de </w:t>
      </w:r>
      <w:r w:rsidR="00124024" w:rsidRPr="009461B9">
        <w:t>tels projets de recherche</w:t>
      </w:r>
      <w:r w:rsidRPr="009461B9">
        <w:t xml:space="preserve"> sont supervisés et protégés de manière constante.</w:t>
      </w:r>
    </w:p>
    <w:p w14:paraId="7B6E7810" w14:textId="77777777" w:rsidR="007070B0" w:rsidRPr="009461B9" w:rsidRDefault="007070B0" w:rsidP="005A6D12">
      <w:pPr>
        <w:pStyle w:val="Titre2"/>
        <w:rPr>
          <w:lang w:val="fr-CA"/>
        </w:rPr>
      </w:pPr>
      <w:bookmarkStart w:id="10" w:name="_Toc88487084"/>
      <w:bookmarkStart w:id="11" w:name="_Toc3649304"/>
      <w:r w:rsidRPr="009461B9">
        <w:rPr>
          <w:lang w:val="fr-CA"/>
        </w:rPr>
        <w:t>Élaboration, examen, révision et approbation des politiques et des procédures</w:t>
      </w:r>
      <w:bookmarkEnd w:id="10"/>
      <w:bookmarkEnd w:id="11"/>
    </w:p>
    <w:p w14:paraId="580102A9" w14:textId="145E68F4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Le CER établit et met par écrit les MON qu’il doit suivre</w:t>
      </w:r>
      <w:r w:rsidRPr="009461B9">
        <w:rPr>
          <w:rStyle w:val="Appelnotedebasdep"/>
          <w:lang w:val="fr-CA"/>
        </w:rPr>
        <w:footnoteReference w:id="2"/>
      </w:r>
      <w:r w:rsidRPr="009461B9">
        <w:rPr>
          <w:lang w:val="fr-CA"/>
        </w:rPr>
        <w:t>.</w:t>
      </w:r>
    </w:p>
    <w:p w14:paraId="49222FCC" w14:textId="1340F142" w:rsidR="00124024" w:rsidRPr="009461B9" w:rsidRDefault="007070B0" w:rsidP="00D53E01">
      <w:pPr>
        <w:pStyle w:val="Titre3"/>
        <w:widowControl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9461B9">
        <w:rPr>
          <w:lang w:val="fr-CA"/>
        </w:rPr>
        <w:t xml:space="preserve">Les membres </w:t>
      </w:r>
      <w:r w:rsidR="00124024" w:rsidRPr="009461B9">
        <w:rPr>
          <w:lang w:val="fr-CA"/>
        </w:rPr>
        <w:t xml:space="preserve">qualifiés </w:t>
      </w:r>
      <w:r w:rsidRPr="009461B9">
        <w:rPr>
          <w:lang w:val="fr-CA"/>
        </w:rPr>
        <w:t>du personnel de soutien</w:t>
      </w:r>
      <w:r w:rsidR="00C12ED7" w:rsidRPr="009461B9">
        <w:rPr>
          <w:lang w:val="fr-CA"/>
        </w:rPr>
        <w:t xml:space="preserve"> </w:t>
      </w:r>
      <w:r w:rsidR="00124024" w:rsidRPr="009461B9">
        <w:rPr>
          <w:lang w:val="fr-CA"/>
        </w:rPr>
        <w:t>du</w:t>
      </w:r>
      <w:r w:rsidR="00C12ED7" w:rsidRPr="009461B9">
        <w:rPr>
          <w:lang w:val="fr-CA"/>
        </w:rPr>
        <w:t xml:space="preserve"> CER</w:t>
      </w:r>
      <w:r w:rsidRPr="009461B9">
        <w:rPr>
          <w:lang w:val="fr-CA"/>
        </w:rPr>
        <w:t xml:space="preserve"> examinent les MON au besoin. </w:t>
      </w:r>
      <w:r w:rsidR="00124024" w:rsidRPr="009461B9">
        <w:rPr>
          <w:lang w:val="fr-CA"/>
        </w:rPr>
        <w:t xml:space="preserve">Les </w:t>
      </w:r>
      <w:r w:rsidRPr="009461B9">
        <w:rPr>
          <w:lang w:val="fr-CA"/>
        </w:rPr>
        <w:t xml:space="preserve">MON applicables </w:t>
      </w:r>
      <w:r w:rsidR="00124024" w:rsidRPr="009461B9">
        <w:rPr>
          <w:lang w:val="fr-CA"/>
        </w:rPr>
        <w:t>font l’objet d’un examen minimalement</w:t>
      </w:r>
      <w:r w:rsidRPr="009461B9">
        <w:rPr>
          <w:lang w:val="fr-CA"/>
        </w:rPr>
        <w:t xml:space="preserve"> lorsque des changements apportés aux règlements, </w:t>
      </w:r>
      <w:r w:rsidR="00124024" w:rsidRPr="009461B9">
        <w:rPr>
          <w:lang w:val="fr-CA"/>
        </w:rPr>
        <w:t>aux</w:t>
      </w:r>
      <w:r w:rsidRPr="009461B9">
        <w:rPr>
          <w:lang w:val="fr-CA"/>
        </w:rPr>
        <w:t xml:space="preserve"> lignes directrices </w:t>
      </w:r>
      <w:r w:rsidR="00124024" w:rsidRPr="009461B9">
        <w:rPr>
          <w:lang w:val="fr-CA"/>
        </w:rPr>
        <w:t xml:space="preserve">ou aux normes exigent la révision </w:t>
      </w:r>
      <w:proofErr w:type="spellStart"/>
      <w:r w:rsidR="00124024" w:rsidRPr="009461B9">
        <w:rPr>
          <w:lang w:val="fr-CA"/>
        </w:rPr>
        <w:t>des</w:t>
      </w:r>
      <w:proofErr w:type="spellEnd"/>
      <w:r w:rsidR="00124024" w:rsidRPr="009461B9">
        <w:rPr>
          <w:lang w:val="fr-CA"/>
        </w:rPr>
        <w:t xml:space="preserve"> MON ou la création de nouveaux MON.</w:t>
      </w:r>
    </w:p>
    <w:p w14:paraId="39CFE92F" w14:textId="2927E2FC" w:rsidR="007070B0" w:rsidRPr="009461B9" w:rsidRDefault="00124024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Les MON peuvent faire l’objet d’une révision pour plusieurs raisons qui comprennent, sans toutefois s’y limiter, des changements apportés aux règlements ou aux lignes directrices, la création</w:t>
      </w:r>
      <w:r w:rsidR="007070B0" w:rsidRPr="009461B9">
        <w:rPr>
          <w:lang w:val="fr-CA"/>
        </w:rPr>
        <w:t xml:space="preserve"> de nouvelles politiques ou des changements </w:t>
      </w:r>
      <w:r w:rsidRPr="009461B9">
        <w:rPr>
          <w:lang w:val="fr-CA"/>
        </w:rPr>
        <w:t>apportés au</w:t>
      </w:r>
      <w:r w:rsidR="007070B0" w:rsidRPr="009461B9">
        <w:rPr>
          <w:lang w:val="fr-CA"/>
        </w:rPr>
        <w:t xml:space="preserve"> CER ou </w:t>
      </w:r>
      <w:r w:rsidRPr="009461B9">
        <w:rPr>
          <w:lang w:val="fr-CA"/>
        </w:rPr>
        <w:t>aux</w:t>
      </w:r>
      <w:r w:rsidR="007070B0" w:rsidRPr="009461B9">
        <w:rPr>
          <w:lang w:val="fr-CA"/>
        </w:rPr>
        <w:t xml:space="preserve"> pratiques administratives.</w:t>
      </w:r>
    </w:p>
    <w:p w14:paraId="7831771A" w14:textId="5288CB1B" w:rsidR="007070B0" w:rsidRPr="009461B9" w:rsidRDefault="00124024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Le membre qualifié</w:t>
      </w:r>
      <w:r w:rsidR="007070B0" w:rsidRPr="009461B9">
        <w:rPr>
          <w:lang w:val="fr-CA"/>
        </w:rPr>
        <w:t xml:space="preserve"> du personnel de soutien</w:t>
      </w:r>
      <w:r w:rsidR="00C12ED7" w:rsidRPr="009461B9">
        <w:rPr>
          <w:lang w:val="fr-CA"/>
        </w:rPr>
        <w:t xml:space="preserve"> </w:t>
      </w:r>
      <w:r w:rsidRPr="009461B9">
        <w:rPr>
          <w:lang w:val="fr-CA"/>
        </w:rPr>
        <w:t>du</w:t>
      </w:r>
      <w:r w:rsidR="00C12ED7" w:rsidRPr="009461B9">
        <w:rPr>
          <w:lang w:val="fr-CA"/>
        </w:rPr>
        <w:t xml:space="preserve"> CER</w:t>
      </w:r>
      <w:r w:rsidR="007070B0" w:rsidRPr="009461B9">
        <w:rPr>
          <w:lang w:val="fr-CA"/>
        </w:rPr>
        <w:t xml:space="preserve"> </w:t>
      </w:r>
      <w:r w:rsidRPr="009461B9">
        <w:rPr>
          <w:lang w:val="fr-CA"/>
        </w:rPr>
        <w:t>apporte</w:t>
      </w:r>
      <w:r w:rsidR="007070B0" w:rsidRPr="009461B9">
        <w:rPr>
          <w:lang w:val="fr-CA"/>
        </w:rPr>
        <w:t xml:space="preserve"> les modifications nécessaires aux MON existants ou </w:t>
      </w:r>
      <w:r w:rsidRPr="009461B9">
        <w:rPr>
          <w:lang w:val="fr-CA"/>
        </w:rPr>
        <w:t>rédige</w:t>
      </w:r>
      <w:r w:rsidR="007070B0" w:rsidRPr="009461B9">
        <w:rPr>
          <w:lang w:val="fr-CA"/>
        </w:rPr>
        <w:t xml:space="preserve"> un ou plusieurs nouveaux MON.</w:t>
      </w:r>
    </w:p>
    <w:p w14:paraId="1CB32825" w14:textId="487ACC29" w:rsidR="007070B0" w:rsidRPr="009461B9" w:rsidRDefault="00124024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Lors de la modification</w:t>
      </w:r>
      <w:r w:rsidR="007070B0" w:rsidRPr="009461B9">
        <w:rPr>
          <w:lang w:val="fr-CA"/>
        </w:rPr>
        <w:t xml:space="preserve"> des MON, la mention « BROUILLON, date de version » </w:t>
      </w:r>
      <w:r w:rsidRPr="009461B9">
        <w:rPr>
          <w:lang w:val="fr-CA"/>
        </w:rPr>
        <w:t>sera</w:t>
      </w:r>
      <w:r w:rsidR="007070B0" w:rsidRPr="009461B9">
        <w:rPr>
          <w:lang w:val="fr-CA"/>
        </w:rPr>
        <w:t xml:space="preserve"> ajoutée au document de travail en remplacement de la mention « VERSION FINALE, date » du document antérieur. Une fois le contenu du MON approuvé, la date de la version de l’ébauche est retirée et la </w:t>
      </w:r>
      <w:r w:rsidR="007070B0" w:rsidRPr="009461B9">
        <w:rPr>
          <w:lang w:val="fr-CA"/>
        </w:rPr>
        <w:lastRenderedPageBreak/>
        <w:t>date de la version approuvée est inscrite en tant que « Date de la version définitive ». L’historique des révisions est consigné dans la section Révisions de chacun des MON.</w:t>
      </w:r>
    </w:p>
    <w:p w14:paraId="779DC4FA" w14:textId="7EAFDBC4" w:rsidR="007070B0" w:rsidRPr="009461B9" w:rsidRDefault="00124024" w:rsidP="00116071">
      <w:pPr>
        <w:pStyle w:val="Titre3"/>
        <w:widowControl/>
        <w:rPr>
          <w:rFonts w:eastAsiaTheme="minorHAnsi" w:cstheme="minorBidi"/>
          <w:lang w:val="fr-CA"/>
        </w:rPr>
      </w:pPr>
      <w:r w:rsidRPr="009461B9">
        <w:rPr>
          <w:lang w:val="fr-CA"/>
        </w:rPr>
        <w:t>Un</w:t>
      </w:r>
      <w:r w:rsidR="007070B0" w:rsidRPr="009461B9">
        <w:rPr>
          <w:lang w:val="fr-CA"/>
        </w:rPr>
        <w:t xml:space="preserve"> MON est approuvé </w:t>
      </w:r>
      <w:r w:rsidRPr="009461B9">
        <w:rPr>
          <w:lang w:val="fr-CA"/>
        </w:rPr>
        <w:t>lorsqu’une</w:t>
      </w:r>
      <w:r w:rsidR="007070B0" w:rsidRPr="009461B9">
        <w:rPr>
          <w:lang w:val="fr-CA"/>
        </w:rPr>
        <w:t xml:space="preserve"> mention « </w:t>
      </w:r>
      <w:r w:rsidR="00FE30E2" w:rsidRPr="009461B9">
        <w:rPr>
          <w:lang w:val="fr-CA"/>
        </w:rPr>
        <w:t>Approuvé </w:t>
      </w:r>
      <w:r w:rsidR="007070B0" w:rsidRPr="009461B9">
        <w:rPr>
          <w:lang w:val="fr-CA"/>
        </w:rPr>
        <w:t xml:space="preserve">» </w:t>
      </w:r>
      <w:r w:rsidRPr="009461B9">
        <w:rPr>
          <w:lang w:val="fr-CA"/>
        </w:rPr>
        <w:t>suivi</w:t>
      </w:r>
      <w:r w:rsidR="00B85C92" w:rsidRPr="009461B9">
        <w:rPr>
          <w:lang w:val="fr-CA"/>
        </w:rPr>
        <w:t>e</w:t>
      </w:r>
      <w:r w:rsidRPr="009461B9">
        <w:rPr>
          <w:lang w:val="fr-CA"/>
        </w:rPr>
        <w:t xml:space="preserve"> de la date </w:t>
      </w:r>
      <w:r w:rsidR="007070B0" w:rsidRPr="009461B9">
        <w:rPr>
          <w:lang w:val="fr-CA"/>
        </w:rPr>
        <w:t>d</w:t>
      </w:r>
      <w:r w:rsidR="00561063" w:rsidRPr="009461B9">
        <w:rPr>
          <w:lang w:val="fr-CA"/>
        </w:rPr>
        <w:t>’</w:t>
      </w:r>
      <w:r w:rsidR="007070B0" w:rsidRPr="009461B9">
        <w:rPr>
          <w:lang w:val="fr-CA"/>
        </w:rPr>
        <w:t>approbation</w:t>
      </w:r>
      <w:r w:rsidRPr="009461B9">
        <w:rPr>
          <w:lang w:val="fr-CA"/>
        </w:rPr>
        <w:t xml:space="preserve"> sont incluses dans ledit MON par [inclure ici la plus haute instance de l’organigramme en éthique de la recherche, par exemple : chef du bureau de l’éthique de la recherche, président du CER, etc.). La </w:t>
      </w:r>
      <w:r w:rsidR="007070B0" w:rsidRPr="009461B9">
        <w:rPr>
          <w:rFonts w:eastAsiaTheme="minorHAnsi" w:cstheme="minorBidi"/>
          <w:lang w:val="fr-CA"/>
        </w:rPr>
        <w:t xml:space="preserve">nouvelle version </w:t>
      </w:r>
      <w:r w:rsidRPr="009461B9">
        <w:rPr>
          <w:lang w:val="fr-CA"/>
        </w:rPr>
        <w:t>définitive du</w:t>
      </w:r>
      <w:r w:rsidR="007070B0" w:rsidRPr="009461B9">
        <w:rPr>
          <w:rFonts w:eastAsiaTheme="minorHAnsi" w:cstheme="minorBidi"/>
          <w:lang w:val="fr-CA"/>
        </w:rPr>
        <w:t xml:space="preserve"> MON remplace </w:t>
      </w:r>
      <w:r w:rsidRPr="009461B9">
        <w:rPr>
          <w:lang w:val="fr-CA"/>
        </w:rPr>
        <w:t>toute version antérieure.</w:t>
      </w:r>
    </w:p>
    <w:p w14:paraId="7A9AB5A9" w14:textId="77777777" w:rsidR="007070B0" w:rsidRPr="009461B9" w:rsidRDefault="007070B0" w:rsidP="00FF2D14">
      <w:pPr>
        <w:pStyle w:val="Titre2"/>
        <w:widowControl/>
        <w:rPr>
          <w:lang w:val="fr-CA"/>
        </w:rPr>
      </w:pPr>
      <w:bookmarkStart w:id="12" w:name="_Toc88487085"/>
      <w:bookmarkStart w:id="13" w:name="_Toc3649305"/>
      <w:r w:rsidRPr="009461B9">
        <w:rPr>
          <w:lang w:val="fr-CA"/>
        </w:rPr>
        <w:t>Distribution et communication</w:t>
      </w:r>
      <w:bookmarkEnd w:id="12"/>
      <w:bookmarkEnd w:id="13"/>
    </w:p>
    <w:p w14:paraId="1C380491" w14:textId="77777777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Les nouveaux MON ou les MON révisés, ainsi que les documents d’interprétation associés, sont communiqués et diffusés à l’ensemble des personnes identifiées dans la section Responsabilités de chacun des MON.</w:t>
      </w:r>
    </w:p>
    <w:p w14:paraId="2C13DF02" w14:textId="77777777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Les MON sont mis à la disposition des chercheurs et des centres de recherche, ainsi que des promoteurs et des organismes réglementaires, au besoin.</w:t>
      </w:r>
    </w:p>
    <w:p w14:paraId="115F0946" w14:textId="120E32BE" w:rsidR="007070B0" w:rsidRPr="009461B9" w:rsidRDefault="00E707B5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Un</w:t>
      </w:r>
      <w:r w:rsidR="007070B0" w:rsidRPr="009461B9">
        <w:rPr>
          <w:lang w:val="fr-CA"/>
        </w:rPr>
        <w:t xml:space="preserve"> </w:t>
      </w:r>
      <w:r w:rsidR="007070B0" w:rsidRPr="009461B9">
        <w:rPr>
          <w:spacing w:val="1"/>
          <w:lang w:val="fr-CA"/>
        </w:rPr>
        <w:t>m</w:t>
      </w:r>
      <w:r w:rsidR="007070B0" w:rsidRPr="009461B9">
        <w:rPr>
          <w:spacing w:val="-2"/>
          <w:lang w:val="fr-CA"/>
        </w:rPr>
        <w:t>e</w:t>
      </w:r>
      <w:r w:rsidR="007070B0" w:rsidRPr="009461B9">
        <w:rPr>
          <w:spacing w:val="-1"/>
          <w:lang w:val="fr-CA"/>
        </w:rPr>
        <w:t>m</w:t>
      </w:r>
      <w:r w:rsidR="007070B0" w:rsidRPr="009461B9">
        <w:rPr>
          <w:lang w:val="fr-CA"/>
        </w:rPr>
        <w:t xml:space="preserve">bre </w:t>
      </w:r>
      <w:r w:rsidR="007070B0" w:rsidRPr="009461B9">
        <w:rPr>
          <w:spacing w:val="-1"/>
          <w:lang w:val="fr-CA"/>
        </w:rPr>
        <w:t>q</w:t>
      </w:r>
      <w:r w:rsidR="007070B0" w:rsidRPr="009461B9">
        <w:rPr>
          <w:lang w:val="fr-CA"/>
        </w:rPr>
        <w:t>ual</w:t>
      </w:r>
      <w:r w:rsidR="007070B0" w:rsidRPr="009461B9">
        <w:rPr>
          <w:spacing w:val="-4"/>
          <w:lang w:val="fr-CA"/>
        </w:rPr>
        <w:t>i</w:t>
      </w:r>
      <w:r w:rsidR="007070B0" w:rsidRPr="009461B9">
        <w:rPr>
          <w:spacing w:val="2"/>
          <w:lang w:val="fr-CA"/>
        </w:rPr>
        <w:t>f</w:t>
      </w:r>
      <w:r w:rsidR="007070B0" w:rsidRPr="009461B9">
        <w:rPr>
          <w:lang w:val="fr-CA"/>
        </w:rPr>
        <w:t xml:space="preserve">ié </w:t>
      </w:r>
      <w:r w:rsidR="007070B0" w:rsidRPr="009461B9">
        <w:rPr>
          <w:spacing w:val="-2"/>
          <w:lang w:val="fr-CA"/>
        </w:rPr>
        <w:t>d</w:t>
      </w:r>
      <w:r w:rsidR="007070B0" w:rsidRPr="009461B9">
        <w:rPr>
          <w:lang w:val="fr-CA"/>
        </w:rPr>
        <w:t>u</w:t>
      </w:r>
      <w:r w:rsidR="007070B0" w:rsidRPr="009461B9">
        <w:rPr>
          <w:spacing w:val="-2"/>
          <w:lang w:val="fr-CA"/>
        </w:rPr>
        <w:t xml:space="preserve"> </w:t>
      </w:r>
      <w:r w:rsidR="007070B0" w:rsidRPr="009461B9">
        <w:rPr>
          <w:spacing w:val="1"/>
          <w:lang w:val="fr-CA"/>
        </w:rPr>
        <w:t>p</w:t>
      </w:r>
      <w:r w:rsidR="007070B0" w:rsidRPr="009461B9">
        <w:rPr>
          <w:lang w:val="fr-CA"/>
        </w:rPr>
        <w:t>erso</w:t>
      </w:r>
      <w:r w:rsidR="007070B0" w:rsidRPr="009461B9">
        <w:rPr>
          <w:spacing w:val="-2"/>
          <w:lang w:val="fr-CA"/>
        </w:rPr>
        <w:t>n</w:t>
      </w:r>
      <w:r w:rsidR="007070B0" w:rsidRPr="009461B9">
        <w:rPr>
          <w:lang w:val="fr-CA"/>
        </w:rPr>
        <w:t>nel</w:t>
      </w:r>
      <w:r w:rsidR="007070B0" w:rsidRPr="009461B9">
        <w:rPr>
          <w:spacing w:val="-3"/>
          <w:lang w:val="fr-CA"/>
        </w:rPr>
        <w:t xml:space="preserve"> </w:t>
      </w:r>
      <w:r w:rsidR="007070B0" w:rsidRPr="009461B9">
        <w:rPr>
          <w:lang w:val="fr-CA"/>
        </w:rPr>
        <w:t>de</w:t>
      </w:r>
      <w:r w:rsidR="007070B0" w:rsidRPr="009461B9">
        <w:rPr>
          <w:spacing w:val="-2"/>
          <w:lang w:val="fr-CA"/>
        </w:rPr>
        <w:t xml:space="preserve"> </w:t>
      </w:r>
      <w:r w:rsidR="007070B0" w:rsidRPr="009461B9">
        <w:rPr>
          <w:lang w:val="fr-CA"/>
        </w:rPr>
        <w:t>soutien</w:t>
      </w:r>
      <w:r w:rsidR="007070B0"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du</w:t>
      </w:r>
      <w:r w:rsidR="007070B0" w:rsidRPr="009461B9">
        <w:rPr>
          <w:lang w:val="fr-CA"/>
        </w:rPr>
        <w:t xml:space="preserve"> CER</w:t>
      </w:r>
      <w:r w:rsidR="007070B0" w:rsidRPr="009461B9">
        <w:rPr>
          <w:spacing w:val="-3"/>
          <w:lang w:val="fr-CA"/>
        </w:rPr>
        <w:t xml:space="preserve"> informe, et au besoin </w:t>
      </w:r>
      <w:r w:rsidR="007070B0" w:rsidRPr="009461B9">
        <w:rPr>
          <w:lang w:val="fr-CA"/>
        </w:rPr>
        <w:t>f</w:t>
      </w:r>
      <w:r w:rsidR="007070B0" w:rsidRPr="009461B9">
        <w:rPr>
          <w:spacing w:val="1"/>
          <w:lang w:val="fr-CA"/>
        </w:rPr>
        <w:t>o</w:t>
      </w:r>
      <w:r w:rsidR="007070B0" w:rsidRPr="009461B9">
        <w:rPr>
          <w:lang w:val="fr-CA"/>
        </w:rPr>
        <w:t>rme,</w:t>
      </w:r>
      <w:r w:rsidR="007070B0" w:rsidRPr="009461B9">
        <w:rPr>
          <w:spacing w:val="-3"/>
          <w:lang w:val="fr-CA"/>
        </w:rPr>
        <w:t xml:space="preserve"> </w:t>
      </w:r>
      <w:r w:rsidR="007070B0" w:rsidRPr="009461B9">
        <w:rPr>
          <w:lang w:val="fr-CA"/>
        </w:rPr>
        <w:t>les</w:t>
      </w:r>
      <w:r w:rsidR="007070B0" w:rsidRPr="009461B9">
        <w:rPr>
          <w:spacing w:val="-2"/>
          <w:lang w:val="fr-CA"/>
        </w:rPr>
        <w:t xml:space="preserve"> </w:t>
      </w:r>
      <w:r w:rsidR="007070B0" w:rsidRPr="009461B9">
        <w:rPr>
          <w:spacing w:val="-1"/>
          <w:lang w:val="fr-CA"/>
        </w:rPr>
        <w:t>m</w:t>
      </w:r>
      <w:r w:rsidR="007070B0" w:rsidRPr="009461B9">
        <w:rPr>
          <w:lang w:val="fr-CA"/>
        </w:rPr>
        <w:t>e</w:t>
      </w:r>
      <w:r w:rsidR="007070B0" w:rsidRPr="009461B9">
        <w:rPr>
          <w:spacing w:val="1"/>
          <w:lang w:val="fr-CA"/>
        </w:rPr>
        <w:t>m</w:t>
      </w:r>
      <w:r w:rsidR="007070B0" w:rsidRPr="009461B9">
        <w:rPr>
          <w:lang w:val="fr-CA"/>
        </w:rPr>
        <w:t>b</w:t>
      </w:r>
      <w:r w:rsidR="007070B0" w:rsidRPr="009461B9">
        <w:rPr>
          <w:spacing w:val="-4"/>
          <w:lang w:val="fr-CA"/>
        </w:rPr>
        <w:t>r</w:t>
      </w:r>
      <w:r w:rsidR="007070B0" w:rsidRPr="009461B9">
        <w:rPr>
          <w:lang w:val="fr-CA"/>
        </w:rPr>
        <w:t xml:space="preserve">es </w:t>
      </w:r>
      <w:r w:rsidR="007070B0" w:rsidRPr="009461B9">
        <w:rPr>
          <w:spacing w:val="-1"/>
          <w:lang w:val="fr-CA"/>
        </w:rPr>
        <w:t>d</w:t>
      </w:r>
      <w:r w:rsidR="007070B0" w:rsidRPr="009461B9">
        <w:rPr>
          <w:lang w:val="fr-CA"/>
        </w:rPr>
        <w:t xml:space="preserve">u CER </w:t>
      </w:r>
      <w:r w:rsidRPr="009461B9">
        <w:rPr>
          <w:lang w:val="fr-CA"/>
        </w:rPr>
        <w:t>et le</w:t>
      </w:r>
      <w:r w:rsidRPr="009461B9">
        <w:rPr>
          <w:spacing w:val="-2"/>
          <w:lang w:val="fr-CA"/>
        </w:rPr>
        <w:t xml:space="preserve"> </w:t>
      </w:r>
      <w:r w:rsidR="007070B0" w:rsidRPr="009461B9">
        <w:rPr>
          <w:lang w:val="fr-CA"/>
        </w:rPr>
        <w:t>perso</w:t>
      </w:r>
      <w:r w:rsidR="007070B0" w:rsidRPr="009461B9">
        <w:rPr>
          <w:spacing w:val="-2"/>
          <w:lang w:val="fr-CA"/>
        </w:rPr>
        <w:t>n</w:t>
      </w:r>
      <w:r w:rsidR="007070B0" w:rsidRPr="009461B9">
        <w:rPr>
          <w:lang w:val="fr-CA"/>
        </w:rPr>
        <w:t>nel</w:t>
      </w:r>
      <w:r w:rsidR="00C12ED7" w:rsidRPr="009461B9">
        <w:rPr>
          <w:spacing w:val="-3"/>
          <w:lang w:val="fr-CA"/>
        </w:rPr>
        <w:t xml:space="preserve"> </w:t>
      </w:r>
      <w:r w:rsidR="00C12ED7" w:rsidRPr="009461B9">
        <w:rPr>
          <w:spacing w:val="-2"/>
          <w:lang w:val="fr-CA"/>
        </w:rPr>
        <w:t>d</w:t>
      </w:r>
      <w:r w:rsidR="00C12ED7" w:rsidRPr="009461B9">
        <w:rPr>
          <w:lang w:val="fr-CA"/>
        </w:rPr>
        <w:t xml:space="preserve">e </w:t>
      </w:r>
      <w:r w:rsidR="00C12ED7" w:rsidRPr="009461B9">
        <w:rPr>
          <w:spacing w:val="1"/>
          <w:lang w:val="fr-CA"/>
        </w:rPr>
        <w:t>soutien</w:t>
      </w:r>
      <w:r w:rsidR="00C12ED7"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du</w:t>
      </w:r>
      <w:r w:rsidR="00C12ED7" w:rsidRPr="009461B9">
        <w:rPr>
          <w:lang w:val="fr-CA"/>
        </w:rPr>
        <w:t xml:space="preserve"> CER</w:t>
      </w:r>
      <w:r w:rsidR="007070B0" w:rsidRPr="009461B9">
        <w:rPr>
          <w:lang w:val="fr-CA"/>
        </w:rPr>
        <w:t xml:space="preserve"> sur toute politique nouvelle ou révisée et/ou sur toute procédure pertinente, au besoin.</w:t>
      </w:r>
    </w:p>
    <w:p w14:paraId="05F38917" w14:textId="77777777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Chaque nouveau membre du CER prend connaissance des politiques et des procédures applicables avant de commencer à assumer ses responsabilités en tant que membre du CER.</w:t>
      </w:r>
    </w:p>
    <w:p w14:paraId="6ADEF5D8" w14:textId="5E54044F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 xml:space="preserve">Chaque nouveau membre du personnel de soutien </w:t>
      </w:r>
      <w:r w:rsidR="00AC4699" w:rsidRPr="009461B9">
        <w:rPr>
          <w:lang w:val="fr-CA"/>
        </w:rPr>
        <w:t>du</w:t>
      </w:r>
      <w:r w:rsidRPr="009461B9">
        <w:rPr>
          <w:lang w:val="fr-CA"/>
        </w:rPr>
        <w:t xml:space="preserve"> CER</w:t>
      </w:r>
      <w:r w:rsidRPr="009461B9">
        <w:rPr>
          <w:spacing w:val="-3"/>
          <w:lang w:val="fr-CA"/>
        </w:rPr>
        <w:t xml:space="preserve"> </w:t>
      </w:r>
      <w:r w:rsidRPr="009461B9">
        <w:rPr>
          <w:lang w:val="fr-CA"/>
        </w:rPr>
        <w:t>prend connaissance des pol</w:t>
      </w:r>
      <w:r w:rsidRPr="009461B9">
        <w:rPr>
          <w:spacing w:val="-1"/>
          <w:lang w:val="fr-CA"/>
        </w:rPr>
        <w:t>i</w:t>
      </w:r>
      <w:r w:rsidRPr="009461B9">
        <w:rPr>
          <w:lang w:val="fr-CA"/>
        </w:rPr>
        <w:t>ti</w:t>
      </w:r>
      <w:r w:rsidRPr="009461B9">
        <w:rPr>
          <w:spacing w:val="-2"/>
          <w:lang w:val="fr-CA"/>
        </w:rPr>
        <w:t>q</w:t>
      </w:r>
      <w:r w:rsidRPr="009461B9">
        <w:rPr>
          <w:lang w:val="fr-CA"/>
        </w:rPr>
        <w:t xml:space="preserve">ues </w:t>
      </w:r>
      <w:r w:rsidRPr="009461B9">
        <w:rPr>
          <w:spacing w:val="1"/>
          <w:lang w:val="fr-CA"/>
        </w:rPr>
        <w:t>e</w:t>
      </w:r>
      <w:r w:rsidRPr="009461B9">
        <w:rPr>
          <w:lang w:val="fr-CA"/>
        </w:rPr>
        <w:t xml:space="preserve">t </w:t>
      </w:r>
      <w:r w:rsidRPr="009461B9">
        <w:rPr>
          <w:spacing w:val="-3"/>
          <w:lang w:val="fr-CA"/>
        </w:rPr>
        <w:t>d</w:t>
      </w:r>
      <w:r w:rsidRPr="009461B9">
        <w:rPr>
          <w:lang w:val="fr-CA"/>
        </w:rPr>
        <w:t xml:space="preserve">es </w:t>
      </w:r>
      <w:r w:rsidRPr="009461B9">
        <w:rPr>
          <w:spacing w:val="1"/>
          <w:lang w:val="fr-CA"/>
        </w:rPr>
        <w:t>p</w:t>
      </w:r>
      <w:r w:rsidRPr="009461B9">
        <w:rPr>
          <w:lang w:val="fr-CA"/>
        </w:rPr>
        <w:t>ro</w:t>
      </w:r>
      <w:r w:rsidRPr="009461B9">
        <w:rPr>
          <w:spacing w:val="-3"/>
          <w:lang w:val="fr-CA"/>
        </w:rPr>
        <w:t>c</w:t>
      </w:r>
      <w:r w:rsidRPr="009461B9">
        <w:rPr>
          <w:lang w:val="fr-CA"/>
        </w:rPr>
        <w:t>é</w:t>
      </w:r>
      <w:r w:rsidRPr="009461B9">
        <w:rPr>
          <w:spacing w:val="-2"/>
          <w:lang w:val="fr-CA"/>
        </w:rPr>
        <w:t>d</w:t>
      </w:r>
      <w:r w:rsidRPr="009461B9">
        <w:rPr>
          <w:lang w:val="fr-CA"/>
        </w:rPr>
        <w:t>ures a</w:t>
      </w:r>
      <w:r w:rsidRPr="009461B9">
        <w:rPr>
          <w:spacing w:val="-2"/>
          <w:lang w:val="fr-CA"/>
        </w:rPr>
        <w:t>p</w:t>
      </w:r>
      <w:r w:rsidRPr="009461B9">
        <w:rPr>
          <w:lang w:val="fr-CA"/>
        </w:rPr>
        <w:t>pl</w:t>
      </w:r>
      <w:r w:rsidRPr="009461B9">
        <w:rPr>
          <w:spacing w:val="-1"/>
          <w:lang w:val="fr-CA"/>
        </w:rPr>
        <w:t>i</w:t>
      </w:r>
      <w:r w:rsidRPr="009461B9">
        <w:rPr>
          <w:lang w:val="fr-CA"/>
        </w:rPr>
        <w:t>cables</w:t>
      </w:r>
      <w:r w:rsidRPr="009461B9">
        <w:rPr>
          <w:spacing w:val="-2"/>
          <w:lang w:val="fr-CA"/>
        </w:rPr>
        <w:t xml:space="preserve"> </w:t>
      </w:r>
      <w:r w:rsidRPr="009461B9">
        <w:rPr>
          <w:spacing w:val="1"/>
          <w:lang w:val="fr-CA"/>
        </w:rPr>
        <w:t>a</w:t>
      </w:r>
      <w:r w:rsidRPr="009461B9">
        <w:rPr>
          <w:spacing w:val="-3"/>
          <w:lang w:val="fr-CA"/>
        </w:rPr>
        <w:t>v</w:t>
      </w:r>
      <w:r w:rsidRPr="009461B9">
        <w:rPr>
          <w:lang w:val="fr-CA"/>
        </w:rPr>
        <w:t>ant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de c</w:t>
      </w:r>
      <w:r w:rsidRPr="009461B9">
        <w:rPr>
          <w:spacing w:val="-1"/>
          <w:lang w:val="fr-CA"/>
        </w:rPr>
        <w:t>om</w:t>
      </w:r>
      <w:r w:rsidRPr="009461B9">
        <w:rPr>
          <w:spacing w:val="1"/>
          <w:lang w:val="fr-CA"/>
        </w:rPr>
        <w:t>m</w:t>
      </w:r>
      <w:r w:rsidRPr="009461B9">
        <w:rPr>
          <w:lang w:val="fr-CA"/>
        </w:rPr>
        <w:t>en</w:t>
      </w:r>
      <w:r w:rsidRPr="009461B9">
        <w:rPr>
          <w:spacing w:val="-3"/>
          <w:lang w:val="fr-CA"/>
        </w:rPr>
        <w:t>c</w:t>
      </w:r>
      <w:r w:rsidRPr="009461B9">
        <w:rPr>
          <w:lang w:val="fr-CA"/>
        </w:rPr>
        <w:t>er à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ass</w:t>
      </w:r>
      <w:r w:rsidRPr="009461B9">
        <w:rPr>
          <w:spacing w:val="-2"/>
          <w:lang w:val="fr-CA"/>
        </w:rPr>
        <w:t>u</w:t>
      </w:r>
      <w:r w:rsidRPr="009461B9">
        <w:rPr>
          <w:spacing w:val="1"/>
          <w:lang w:val="fr-CA"/>
        </w:rPr>
        <w:t>m</w:t>
      </w:r>
      <w:r w:rsidRPr="009461B9">
        <w:rPr>
          <w:lang w:val="fr-CA"/>
        </w:rPr>
        <w:t>er ses respon</w:t>
      </w:r>
      <w:r w:rsidRPr="009461B9">
        <w:rPr>
          <w:spacing w:val="-3"/>
          <w:lang w:val="fr-CA"/>
        </w:rPr>
        <w:t>s</w:t>
      </w:r>
      <w:r w:rsidRPr="009461B9">
        <w:rPr>
          <w:lang w:val="fr-CA"/>
        </w:rPr>
        <w:t>abi</w:t>
      </w:r>
      <w:r w:rsidRPr="009461B9">
        <w:rPr>
          <w:spacing w:val="-1"/>
          <w:lang w:val="fr-CA"/>
        </w:rPr>
        <w:t>l</w:t>
      </w:r>
      <w:r w:rsidRPr="009461B9">
        <w:rPr>
          <w:lang w:val="fr-CA"/>
        </w:rPr>
        <w:t>ités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 xml:space="preserve">en </w:t>
      </w:r>
      <w:r w:rsidRPr="009461B9">
        <w:rPr>
          <w:spacing w:val="-2"/>
          <w:lang w:val="fr-CA"/>
        </w:rPr>
        <w:t>t</w:t>
      </w:r>
      <w:r w:rsidRPr="009461B9">
        <w:rPr>
          <w:lang w:val="fr-CA"/>
        </w:rPr>
        <w:t>ant</w:t>
      </w:r>
      <w:r w:rsidRPr="009461B9">
        <w:rPr>
          <w:spacing w:val="-2"/>
          <w:lang w:val="fr-CA"/>
        </w:rPr>
        <w:t xml:space="preserve"> </w:t>
      </w:r>
      <w:r w:rsidRPr="009461B9">
        <w:rPr>
          <w:spacing w:val="-1"/>
          <w:lang w:val="fr-CA"/>
        </w:rPr>
        <w:t>q</w:t>
      </w:r>
      <w:r w:rsidRPr="009461B9">
        <w:rPr>
          <w:lang w:val="fr-CA"/>
        </w:rPr>
        <w:t>ue me</w:t>
      </w:r>
      <w:r w:rsidRPr="009461B9">
        <w:rPr>
          <w:spacing w:val="-1"/>
          <w:lang w:val="fr-CA"/>
        </w:rPr>
        <w:t>m</w:t>
      </w:r>
      <w:r w:rsidRPr="009461B9">
        <w:rPr>
          <w:lang w:val="fr-CA"/>
        </w:rPr>
        <w:t xml:space="preserve">bre </w:t>
      </w:r>
      <w:r w:rsidRPr="009461B9">
        <w:rPr>
          <w:spacing w:val="-1"/>
          <w:lang w:val="fr-CA"/>
        </w:rPr>
        <w:t>d</w:t>
      </w:r>
      <w:r w:rsidRPr="009461B9">
        <w:rPr>
          <w:lang w:val="fr-CA"/>
        </w:rPr>
        <w:t xml:space="preserve">u </w:t>
      </w:r>
      <w:r w:rsidRPr="009461B9">
        <w:rPr>
          <w:spacing w:val="-1"/>
          <w:lang w:val="fr-CA"/>
        </w:rPr>
        <w:t>p</w:t>
      </w:r>
      <w:r w:rsidRPr="009461B9">
        <w:rPr>
          <w:lang w:val="fr-CA"/>
        </w:rPr>
        <w:t>ers</w:t>
      </w:r>
      <w:r w:rsidRPr="009461B9">
        <w:rPr>
          <w:spacing w:val="-3"/>
          <w:lang w:val="fr-CA"/>
        </w:rPr>
        <w:t>o</w:t>
      </w:r>
      <w:r w:rsidRPr="009461B9">
        <w:rPr>
          <w:lang w:val="fr-CA"/>
        </w:rPr>
        <w:t>nnel</w:t>
      </w:r>
      <w:r w:rsidRPr="009461B9">
        <w:rPr>
          <w:spacing w:val="-3"/>
          <w:lang w:val="fr-CA"/>
        </w:rPr>
        <w:t xml:space="preserve"> </w:t>
      </w:r>
      <w:r w:rsidRPr="009461B9">
        <w:rPr>
          <w:lang w:val="fr-CA"/>
        </w:rPr>
        <w:t xml:space="preserve">de </w:t>
      </w:r>
      <w:r w:rsidRPr="009461B9">
        <w:rPr>
          <w:spacing w:val="-1"/>
          <w:lang w:val="fr-CA"/>
        </w:rPr>
        <w:t>soutien</w:t>
      </w:r>
      <w:r w:rsidR="00AC4699" w:rsidRPr="009461B9">
        <w:rPr>
          <w:lang w:val="fr-CA"/>
        </w:rPr>
        <w:t xml:space="preserve"> </w:t>
      </w:r>
      <w:r w:rsidR="00AC4699" w:rsidRPr="009461B9">
        <w:rPr>
          <w:spacing w:val="-1"/>
          <w:lang w:val="fr-CA"/>
        </w:rPr>
        <w:t>d</w:t>
      </w:r>
      <w:r w:rsidR="00AC4699" w:rsidRPr="009461B9">
        <w:rPr>
          <w:lang w:val="fr-CA"/>
        </w:rPr>
        <w:t>u C</w:t>
      </w:r>
      <w:r w:rsidR="00AC4699" w:rsidRPr="009461B9">
        <w:rPr>
          <w:spacing w:val="-2"/>
          <w:lang w:val="fr-CA"/>
        </w:rPr>
        <w:t>E</w:t>
      </w:r>
      <w:r w:rsidR="00AC4699" w:rsidRPr="009461B9">
        <w:rPr>
          <w:lang w:val="fr-CA"/>
        </w:rPr>
        <w:t>R</w:t>
      </w:r>
      <w:r w:rsidRPr="009461B9">
        <w:rPr>
          <w:lang w:val="fr-CA"/>
        </w:rPr>
        <w:t>.</w:t>
      </w:r>
    </w:p>
    <w:p w14:paraId="068A4C0B" w14:textId="77777777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Les preuves de formation, le cas échéant, doivent être documentées et tenues à jour.</w:t>
      </w:r>
    </w:p>
    <w:p w14:paraId="0293FD1E" w14:textId="77777777" w:rsidR="007070B0" w:rsidRPr="009461B9" w:rsidRDefault="007070B0" w:rsidP="00FF2D14">
      <w:pPr>
        <w:pStyle w:val="Titre2"/>
        <w:widowControl/>
        <w:rPr>
          <w:lang w:val="fr-CA"/>
        </w:rPr>
      </w:pPr>
      <w:bookmarkStart w:id="14" w:name="_Toc88487086"/>
      <w:bookmarkStart w:id="15" w:name="_Toc3649306"/>
      <w:r w:rsidRPr="009461B9">
        <w:rPr>
          <w:lang w:val="fr-CA"/>
        </w:rPr>
        <w:t>Formulaires, notes de service et documents d’orientation</w:t>
      </w:r>
      <w:bookmarkEnd w:id="14"/>
      <w:bookmarkEnd w:id="15"/>
    </w:p>
    <w:p w14:paraId="02622771" w14:textId="5D4155D3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 xml:space="preserve">Des </w:t>
      </w:r>
      <w:r w:rsidR="00AC4699" w:rsidRPr="009461B9">
        <w:rPr>
          <w:spacing w:val="2"/>
          <w:lang w:val="fr-CA"/>
        </w:rPr>
        <w:t>f</w:t>
      </w:r>
      <w:r w:rsidR="00AC4699" w:rsidRPr="009461B9">
        <w:rPr>
          <w:lang w:val="fr-CA"/>
        </w:rPr>
        <w:t>or</w:t>
      </w:r>
      <w:r w:rsidR="00AC4699" w:rsidRPr="009461B9">
        <w:rPr>
          <w:spacing w:val="-2"/>
          <w:lang w:val="fr-CA"/>
        </w:rPr>
        <w:t>m</w:t>
      </w:r>
      <w:r w:rsidR="00AC4699" w:rsidRPr="009461B9">
        <w:rPr>
          <w:lang w:val="fr-CA"/>
        </w:rPr>
        <w:t>ulai</w:t>
      </w:r>
      <w:r w:rsidR="00AC4699" w:rsidRPr="009461B9">
        <w:rPr>
          <w:spacing w:val="-1"/>
          <w:lang w:val="fr-CA"/>
        </w:rPr>
        <w:t>r</w:t>
      </w:r>
      <w:r w:rsidR="00AC4699" w:rsidRPr="009461B9">
        <w:rPr>
          <w:lang w:val="fr-CA"/>
        </w:rPr>
        <w:t>es</w:t>
      </w:r>
      <w:r w:rsidRPr="009461B9">
        <w:rPr>
          <w:lang w:val="fr-CA"/>
        </w:rPr>
        <w:t xml:space="preserve">, </w:t>
      </w:r>
      <w:r w:rsidRPr="009461B9">
        <w:rPr>
          <w:spacing w:val="-2"/>
          <w:lang w:val="fr-CA"/>
        </w:rPr>
        <w:t>t</w:t>
      </w:r>
      <w:r w:rsidRPr="009461B9">
        <w:rPr>
          <w:lang w:val="fr-CA"/>
        </w:rPr>
        <w:t xml:space="preserve">els </w:t>
      </w:r>
      <w:r w:rsidRPr="009461B9">
        <w:rPr>
          <w:spacing w:val="-2"/>
          <w:lang w:val="fr-CA"/>
        </w:rPr>
        <w:t>q</w:t>
      </w:r>
      <w:r w:rsidRPr="009461B9">
        <w:rPr>
          <w:lang w:val="fr-CA"/>
        </w:rPr>
        <w:t xml:space="preserve">ue </w:t>
      </w:r>
      <w:r w:rsidRPr="009461B9">
        <w:rPr>
          <w:spacing w:val="-1"/>
          <w:lang w:val="fr-CA"/>
        </w:rPr>
        <w:t>d</w:t>
      </w:r>
      <w:r w:rsidRPr="009461B9">
        <w:rPr>
          <w:lang w:val="fr-CA"/>
        </w:rPr>
        <w:t>es listes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 xml:space="preserve">de </w:t>
      </w:r>
      <w:r w:rsidRPr="009461B9">
        <w:rPr>
          <w:spacing w:val="-2"/>
          <w:lang w:val="fr-CA"/>
        </w:rPr>
        <w:t>v</w:t>
      </w:r>
      <w:r w:rsidRPr="009461B9">
        <w:rPr>
          <w:lang w:val="fr-CA"/>
        </w:rPr>
        <w:t>ér</w:t>
      </w:r>
      <w:r w:rsidRPr="009461B9">
        <w:rPr>
          <w:spacing w:val="-2"/>
          <w:lang w:val="fr-CA"/>
        </w:rPr>
        <w:t>i</w:t>
      </w:r>
      <w:r w:rsidRPr="009461B9">
        <w:rPr>
          <w:spacing w:val="2"/>
          <w:lang w:val="fr-CA"/>
        </w:rPr>
        <w:t>f</w:t>
      </w:r>
      <w:r w:rsidRPr="009461B9">
        <w:rPr>
          <w:lang w:val="fr-CA"/>
        </w:rPr>
        <w:t>i</w:t>
      </w:r>
      <w:r w:rsidRPr="009461B9">
        <w:rPr>
          <w:spacing w:val="-3"/>
          <w:lang w:val="fr-CA"/>
        </w:rPr>
        <w:t>c</w:t>
      </w:r>
      <w:r w:rsidRPr="009461B9">
        <w:rPr>
          <w:lang w:val="fr-CA"/>
        </w:rPr>
        <w:t>ation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et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des</w:t>
      </w:r>
      <w:r w:rsidRPr="009461B9">
        <w:rPr>
          <w:spacing w:val="-2"/>
          <w:lang w:val="fr-CA"/>
        </w:rPr>
        <w:t xml:space="preserve"> </w:t>
      </w:r>
      <w:r w:rsidR="00AC4699" w:rsidRPr="009461B9">
        <w:rPr>
          <w:lang w:val="fr-CA"/>
        </w:rPr>
        <w:t>f</w:t>
      </w:r>
      <w:r w:rsidR="00AC4699" w:rsidRPr="009461B9">
        <w:rPr>
          <w:spacing w:val="1"/>
          <w:lang w:val="fr-CA"/>
        </w:rPr>
        <w:t>e</w:t>
      </w:r>
      <w:r w:rsidR="00AC4699" w:rsidRPr="009461B9">
        <w:rPr>
          <w:lang w:val="fr-CA"/>
        </w:rPr>
        <w:t>ui</w:t>
      </w:r>
      <w:r w:rsidR="00AC4699" w:rsidRPr="009461B9">
        <w:rPr>
          <w:spacing w:val="-1"/>
          <w:lang w:val="fr-CA"/>
        </w:rPr>
        <w:t>l</w:t>
      </w:r>
      <w:r w:rsidR="00AC4699" w:rsidRPr="009461B9">
        <w:rPr>
          <w:lang w:val="fr-CA"/>
        </w:rPr>
        <w:t>les</w:t>
      </w:r>
      <w:r w:rsidRPr="009461B9">
        <w:rPr>
          <w:lang w:val="fr-CA"/>
        </w:rPr>
        <w:t xml:space="preserve"> </w:t>
      </w:r>
      <w:r w:rsidRPr="009461B9">
        <w:rPr>
          <w:spacing w:val="-2"/>
          <w:lang w:val="fr-CA"/>
        </w:rPr>
        <w:t>d</w:t>
      </w:r>
      <w:r w:rsidRPr="009461B9">
        <w:rPr>
          <w:lang w:val="fr-CA"/>
        </w:rPr>
        <w:t>e</w:t>
      </w:r>
      <w:r w:rsidRPr="009461B9">
        <w:rPr>
          <w:spacing w:val="-2"/>
          <w:lang w:val="fr-CA"/>
        </w:rPr>
        <w:t xml:space="preserve"> </w:t>
      </w:r>
      <w:r w:rsidR="00AC4699" w:rsidRPr="009461B9">
        <w:rPr>
          <w:lang w:val="fr-CA"/>
        </w:rPr>
        <w:t>tra</w:t>
      </w:r>
      <w:r w:rsidR="00AC4699" w:rsidRPr="009461B9">
        <w:rPr>
          <w:spacing w:val="-3"/>
          <w:lang w:val="fr-CA"/>
        </w:rPr>
        <w:t>v</w:t>
      </w:r>
      <w:r w:rsidR="00AC4699" w:rsidRPr="009461B9">
        <w:rPr>
          <w:lang w:val="fr-CA"/>
        </w:rPr>
        <w:t>ai</w:t>
      </w:r>
      <w:r w:rsidR="00AC4699" w:rsidRPr="009461B9">
        <w:rPr>
          <w:spacing w:val="-1"/>
          <w:lang w:val="fr-CA"/>
        </w:rPr>
        <w:t>l</w:t>
      </w:r>
      <w:r w:rsidRPr="009461B9">
        <w:rPr>
          <w:lang w:val="fr-CA"/>
        </w:rPr>
        <w:t>, peuvent êt</w:t>
      </w:r>
      <w:r w:rsidRPr="009461B9">
        <w:rPr>
          <w:spacing w:val="-3"/>
          <w:lang w:val="fr-CA"/>
        </w:rPr>
        <w:t>r</w:t>
      </w:r>
      <w:r w:rsidRPr="009461B9">
        <w:rPr>
          <w:lang w:val="fr-CA"/>
        </w:rPr>
        <w:t xml:space="preserve">e </w:t>
      </w:r>
      <w:r w:rsidR="00AC4699" w:rsidRPr="009461B9">
        <w:rPr>
          <w:spacing w:val="1"/>
          <w:lang w:val="fr-CA"/>
        </w:rPr>
        <w:t>m</w:t>
      </w:r>
      <w:r w:rsidR="00AC4699" w:rsidRPr="009461B9">
        <w:rPr>
          <w:lang w:val="fr-CA"/>
        </w:rPr>
        <w:t>is au</w:t>
      </w:r>
      <w:r w:rsidR="00AC4699" w:rsidRPr="009461B9">
        <w:rPr>
          <w:spacing w:val="-2"/>
          <w:lang w:val="fr-CA"/>
        </w:rPr>
        <w:t xml:space="preserve"> </w:t>
      </w:r>
      <w:r w:rsidR="00AC4699" w:rsidRPr="009461B9">
        <w:rPr>
          <w:lang w:val="fr-CA"/>
        </w:rPr>
        <w:t>point</w:t>
      </w:r>
      <w:r w:rsidRPr="009461B9">
        <w:rPr>
          <w:spacing w:val="-2"/>
          <w:lang w:val="fr-CA"/>
        </w:rPr>
        <w:t xml:space="preserve"> a</w:t>
      </w:r>
      <w:r w:rsidRPr="009461B9">
        <w:rPr>
          <w:spacing w:val="2"/>
          <w:lang w:val="fr-CA"/>
        </w:rPr>
        <w:t>f</w:t>
      </w:r>
      <w:r w:rsidRPr="009461B9">
        <w:rPr>
          <w:lang w:val="fr-CA"/>
        </w:rPr>
        <w:t>in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de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f</w:t>
      </w:r>
      <w:r w:rsidRPr="009461B9">
        <w:rPr>
          <w:spacing w:val="1"/>
          <w:lang w:val="fr-CA"/>
        </w:rPr>
        <w:t>a</w:t>
      </w:r>
      <w:r w:rsidRPr="009461B9">
        <w:rPr>
          <w:lang w:val="fr-CA"/>
        </w:rPr>
        <w:t>ci</w:t>
      </w:r>
      <w:r w:rsidRPr="009461B9">
        <w:rPr>
          <w:spacing w:val="-1"/>
          <w:lang w:val="fr-CA"/>
        </w:rPr>
        <w:t>l</w:t>
      </w:r>
      <w:r w:rsidRPr="009461B9">
        <w:rPr>
          <w:lang w:val="fr-CA"/>
        </w:rPr>
        <w:t xml:space="preserve">iter </w:t>
      </w:r>
      <w:r w:rsidRPr="009461B9">
        <w:rPr>
          <w:spacing w:val="-1"/>
          <w:lang w:val="fr-CA"/>
        </w:rPr>
        <w:t>l</w:t>
      </w:r>
      <w:r w:rsidRPr="009461B9">
        <w:rPr>
          <w:lang w:val="fr-CA"/>
        </w:rPr>
        <w:t>a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co</w:t>
      </w:r>
      <w:r w:rsidRPr="009461B9">
        <w:rPr>
          <w:spacing w:val="-2"/>
          <w:lang w:val="fr-CA"/>
        </w:rPr>
        <w:t>n</w:t>
      </w:r>
      <w:r w:rsidRPr="009461B9">
        <w:rPr>
          <w:spacing w:val="2"/>
          <w:lang w:val="fr-CA"/>
        </w:rPr>
        <w:t>f</w:t>
      </w:r>
      <w:r w:rsidRPr="009461B9">
        <w:rPr>
          <w:lang w:val="fr-CA"/>
        </w:rPr>
        <w:t>o</w:t>
      </w:r>
      <w:r w:rsidRPr="009461B9">
        <w:rPr>
          <w:spacing w:val="-4"/>
          <w:lang w:val="fr-CA"/>
        </w:rPr>
        <w:t>r</w:t>
      </w:r>
      <w:r w:rsidRPr="009461B9">
        <w:rPr>
          <w:spacing w:val="1"/>
          <w:lang w:val="fr-CA"/>
        </w:rPr>
        <w:t>m</w:t>
      </w:r>
      <w:r w:rsidRPr="009461B9">
        <w:rPr>
          <w:lang w:val="fr-CA"/>
        </w:rPr>
        <w:t>ité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aux</w:t>
      </w:r>
      <w:r w:rsidRPr="009461B9">
        <w:rPr>
          <w:spacing w:val="2"/>
          <w:lang w:val="fr-CA"/>
        </w:rPr>
        <w:t xml:space="preserve"> </w:t>
      </w:r>
      <w:r w:rsidRPr="009461B9">
        <w:rPr>
          <w:spacing w:val="-1"/>
          <w:lang w:val="fr-CA"/>
        </w:rPr>
        <w:t>M</w:t>
      </w:r>
      <w:r w:rsidRPr="009461B9">
        <w:rPr>
          <w:lang w:val="fr-CA"/>
        </w:rPr>
        <w:t>ON</w:t>
      </w:r>
      <w:r w:rsidRPr="009461B9">
        <w:rPr>
          <w:spacing w:val="1"/>
          <w:lang w:val="fr-CA"/>
        </w:rPr>
        <w:t xml:space="preserve"> </w:t>
      </w:r>
      <w:r w:rsidRPr="009461B9">
        <w:rPr>
          <w:spacing w:val="-2"/>
          <w:lang w:val="fr-CA"/>
        </w:rPr>
        <w:t>e</w:t>
      </w:r>
      <w:r w:rsidRPr="009461B9">
        <w:rPr>
          <w:lang w:val="fr-CA"/>
        </w:rPr>
        <w:t xml:space="preserve">t </w:t>
      </w:r>
      <w:r w:rsidR="00AC4699" w:rsidRPr="009461B9">
        <w:rPr>
          <w:lang w:val="fr-CA"/>
        </w:rPr>
        <w:t xml:space="preserve">de </w:t>
      </w:r>
      <w:r w:rsidRPr="009461B9">
        <w:rPr>
          <w:lang w:val="fr-CA"/>
        </w:rPr>
        <w:t>s’ass</w:t>
      </w:r>
      <w:r w:rsidRPr="009461B9">
        <w:rPr>
          <w:spacing w:val="1"/>
          <w:lang w:val="fr-CA"/>
        </w:rPr>
        <w:t>u</w:t>
      </w:r>
      <w:r w:rsidRPr="009461B9">
        <w:rPr>
          <w:lang w:val="fr-CA"/>
        </w:rPr>
        <w:t xml:space="preserve">rer </w:t>
      </w:r>
      <w:r w:rsidRPr="009461B9">
        <w:rPr>
          <w:spacing w:val="-2"/>
          <w:lang w:val="fr-CA"/>
        </w:rPr>
        <w:t>q</w:t>
      </w:r>
      <w:r w:rsidRPr="009461B9">
        <w:rPr>
          <w:lang w:val="fr-CA"/>
        </w:rPr>
        <w:t>ue les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pol</w:t>
      </w:r>
      <w:r w:rsidRPr="009461B9">
        <w:rPr>
          <w:spacing w:val="-1"/>
          <w:lang w:val="fr-CA"/>
        </w:rPr>
        <w:t>i</w:t>
      </w:r>
      <w:r w:rsidRPr="009461B9">
        <w:rPr>
          <w:lang w:val="fr-CA"/>
        </w:rPr>
        <w:t>t</w:t>
      </w:r>
      <w:r w:rsidRPr="009461B9">
        <w:rPr>
          <w:spacing w:val="-3"/>
          <w:lang w:val="fr-CA"/>
        </w:rPr>
        <w:t>i</w:t>
      </w:r>
      <w:r w:rsidRPr="009461B9">
        <w:rPr>
          <w:spacing w:val="-2"/>
          <w:lang w:val="fr-CA"/>
        </w:rPr>
        <w:t>q</w:t>
      </w:r>
      <w:r w:rsidRPr="009461B9">
        <w:rPr>
          <w:lang w:val="fr-CA"/>
        </w:rPr>
        <w:t>ues s</w:t>
      </w:r>
      <w:r w:rsidRPr="009461B9">
        <w:rPr>
          <w:spacing w:val="1"/>
          <w:lang w:val="fr-CA"/>
        </w:rPr>
        <w:t>o</w:t>
      </w:r>
      <w:r w:rsidRPr="009461B9">
        <w:rPr>
          <w:lang w:val="fr-CA"/>
        </w:rPr>
        <w:t>nt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int</w:t>
      </w:r>
      <w:r w:rsidRPr="009461B9">
        <w:rPr>
          <w:spacing w:val="1"/>
          <w:lang w:val="fr-CA"/>
        </w:rPr>
        <w:t>é</w:t>
      </w:r>
      <w:r w:rsidRPr="009461B9">
        <w:rPr>
          <w:spacing w:val="-2"/>
          <w:lang w:val="fr-CA"/>
        </w:rPr>
        <w:t>g</w:t>
      </w:r>
      <w:r w:rsidRPr="009461B9">
        <w:rPr>
          <w:lang w:val="fr-CA"/>
        </w:rPr>
        <w:t>rées</w:t>
      </w:r>
      <w:r w:rsidRPr="009461B9">
        <w:rPr>
          <w:spacing w:val="-2"/>
          <w:lang w:val="fr-CA"/>
        </w:rPr>
        <w:t xml:space="preserve"> </w:t>
      </w:r>
      <w:r w:rsidRPr="009461B9">
        <w:rPr>
          <w:lang w:val="fr-CA"/>
        </w:rPr>
        <w:t>d</w:t>
      </w:r>
      <w:r w:rsidRPr="009461B9">
        <w:rPr>
          <w:spacing w:val="-2"/>
          <w:lang w:val="fr-CA"/>
        </w:rPr>
        <w:t>a</w:t>
      </w:r>
      <w:r w:rsidRPr="009461B9">
        <w:rPr>
          <w:lang w:val="fr-CA"/>
        </w:rPr>
        <w:t xml:space="preserve">ns les </w:t>
      </w:r>
      <w:r w:rsidRPr="009461B9">
        <w:rPr>
          <w:spacing w:val="1"/>
          <w:lang w:val="fr-CA"/>
        </w:rPr>
        <w:t>a</w:t>
      </w:r>
      <w:r w:rsidRPr="009461B9">
        <w:rPr>
          <w:spacing w:val="-3"/>
          <w:lang w:val="fr-CA"/>
        </w:rPr>
        <w:t>c</w:t>
      </w:r>
      <w:r w:rsidRPr="009461B9">
        <w:rPr>
          <w:lang w:val="fr-CA"/>
        </w:rPr>
        <w:t>ti</w:t>
      </w:r>
      <w:r w:rsidRPr="009461B9">
        <w:rPr>
          <w:spacing w:val="-3"/>
          <w:lang w:val="fr-CA"/>
        </w:rPr>
        <w:t>v</w:t>
      </w:r>
      <w:r w:rsidRPr="009461B9">
        <w:rPr>
          <w:lang w:val="fr-CA"/>
        </w:rPr>
        <w:t xml:space="preserve">ités </w:t>
      </w:r>
      <w:r w:rsidRPr="009461B9">
        <w:rPr>
          <w:spacing w:val="-1"/>
          <w:lang w:val="fr-CA"/>
        </w:rPr>
        <w:t>q</w:t>
      </w:r>
      <w:r w:rsidRPr="009461B9">
        <w:rPr>
          <w:lang w:val="fr-CA"/>
        </w:rPr>
        <w:t>uotidie</w:t>
      </w:r>
      <w:r w:rsidRPr="009461B9">
        <w:rPr>
          <w:spacing w:val="1"/>
          <w:lang w:val="fr-CA"/>
        </w:rPr>
        <w:t>n</w:t>
      </w:r>
      <w:r w:rsidRPr="009461B9">
        <w:rPr>
          <w:spacing w:val="-2"/>
          <w:lang w:val="fr-CA"/>
        </w:rPr>
        <w:t>n</w:t>
      </w:r>
      <w:r w:rsidRPr="009461B9">
        <w:rPr>
          <w:lang w:val="fr-CA"/>
        </w:rPr>
        <w:t xml:space="preserve">es. </w:t>
      </w:r>
      <w:r w:rsidR="00AC4699" w:rsidRPr="009461B9">
        <w:rPr>
          <w:spacing w:val="-2"/>
          <w:lang w:val="fr-CA"/>
        </w:rPr>
        <w:t>L</w:t>
      </w:r>
      <w:r w:rsidR="00AC4699" w:rsidRPr="009461B9">
        <w:rPr>
          <w:lang w:val="fr-CA"/>
        </w:rPr>
        <w:t>es f</w:t>
      </w:r>
      <w:r w:rsidR="00AC4699" w:rsidRPr="009461B9">
        <w:rPr>
          <w:spacing w:val="1"/>
          <w:lang w:val="fr-CA"/>
        </w:rPr>
        <w:t>o</w:t>
      </w:r>
      <w:r w:rsidR="00AC4699" w:rsidRPr="009461B9">
        <w:rPr>
          <w:lang w:val="fr-CA"/>
        </w:rPr>
        <w:t>rmu</w:t>
      </w:r>
      <w:r w:rsidR="00AC4699" w:rsidRPr="009461B9">
        <w:rPr>
          <w:spacing w:val="-3"/>
          <w:lang w:val="fr-CA"/>
        </w:rPr>
        <w:t>l</w:t>
      </w:r>
      <w:r w:rsidR="00AC4699" w:rsidRPr="009461B9">
        <w:rPr>
          <w:lang w:val="fr-CA"/>
        </w:rPr>
        <w:t>ai</w:t>
      </w:r>
      <w:r w:rsidR="00AC4699" w:rsidRPr="009461B9">
        <w:rPr>
          <w:spacing w:val="-2"/>
          <w:lang w:val="fr-CA"/>
        </w:rPr>
        <w:t>r</w:t>
      </w:r>
      <w:r w:rsidR="00AC4699" w:rsidRPr="009461B9">
        <w:rPr>
          <w:lang w:val="fr-CA"/>
        </w:rPr>
        <w:t xml:space="preserve">es </w:t>
      </w:r>
      <w:r w:rsidR="00AC4699" w:rsidRPr="009461B9">
        <w:rPr>
          <w:spacing w:val="1"/>
          <w:lang w:val="fr-CA"/>
        </w:rPr>
        <w:t>peuvent</w:t>
      </w:r>
      <w:r w:rsidR="00AC4699" w:rsidRPr="009461B9">
        <w:rPr>
          <w:spacing w:val="-2"/>
          <w:lang w:val="fr-CA"/>
        </w:rPr>
        <w:t xml:space="preserve"> </w:t>
      </w:r>
      <w:r w:rsidR="00AC4699" w:rsidRPr="009461B9">
        <w:rPr>
          <w:lang w:val="fr-CA"/>
        </w:rPr>
        <w:t>être c</w:t>
      </w:r>
      <w:r w:rsidR="00AC4699" w:rsidRPr="009461B9">
        <w:rPr>
          <w:spacing w:val="-1"/>
          <w:lang w:val="fr-CA"/>
        </w:rPr>
        <w:t>o</w:t>
      </w:r>
      <w:r w:rsidR="00AC4699" w:rsidRPr="009461B9">
        <w:rPr>
          <w:lang w:val="fr-CA"/>
        </w:rPr>
        <w:t>ntrôlés</w:t>
      </w:r>
      <w:r w:rsidR="00AC4699" w:rsidRPr="009461B9">
        <w:rPr>
          <w:spacing w:val="-2"/>
          <w:lang w:val="fr-CA"/>
        </w:rPr>
        <w:t xml:space="preserve"> </w:t>
      </w:r>
      <w:r w:rsidR="00AC4699" w:rsidRPr="009461B9">
        <w:rPr>
          <w:lang w:val="fr-CA"/>
        </w:rPr>
        <w:t>ou</w:t>
      </w:r>
      <w:r w:rsidR="00AC4699" w:rsidRPr="009461B9">
        <w:rPr>
          <w:spacing w:val="-2"/>
          <w:lang w:val="fr-CA"/>
        </w:rPr>
        <w:t xml:space="preserve"> </w:t>
      </w:r>
      <w:r w:rsidR="00AC4699" w:rsidRPr="009461B9">
        <w:rPr>
          <w:lang w:val="fr-CA"/>
        </w:rPr>
        <w:t>no</w:t>
      </w:r>
      <w:r w:rsidR="00AC4699" w:rsidRPr="009461B9">
        <w:rPr>
          <w:spacing w:val="-2"/>
          <w:lang w:val="fr-CA"/>
        </w:rPr>
        <w:t>n</w:t>
      </w:r>
      <w:r w:rsidR="00AC4699" w:rsidRPr="009461B9">
        <w:rPr>
          <w:lang w:val="fr-CA"/>
        </w:rPr>
        <w:t>.</w:t>
      </w:r>
    </w:p>
    <w:p w14:paraId="0A8FCEBB" w14:textId="4C3472A8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 xml:space="preserve">Des notes de service et des documents d’orientation peuvent être </w:t>
      </w:r>
      <w:r w:rsidR="00AC4699" w:rsidRPr="009461B9">
        <w:rPr>
          <w:spacing w:val="1"/>
          <w:lang w:val="fr-CA"/>
        </w:rPr>
        <w:t>m</w:t>
      </w:r>
      <w:r w:rsidR="00AC4699" w:rsidRPr="009461B9">
        <w:rPr>
          <w:lang w:val="fr-CA"/>
        </w:rPr>
        <w:t>is au</w:t>
      </w:r>
      <w:r w:rsidR="00AC4699" w:rsidRPr="009461B9">
        <w:rPr>
          <w:spacing w:val="-2"/>
          <w:lang w:val="fr-CA"/>
        </w:rPr>
        <w:t xml:space="preserve"> </w:t>
      </w:r>
      <w:r w:rsidR="00AC4699" w:rsidRPr="009461B9">
        <w:rPr>
          <w:spacing w:val="1"/>
          <w:lang w:val="fr-CA"/>
        </w:rPr>
        <w:t>p</w:t>
      </w:r>
      <w:r w:rsidR="00AC4699" w:rsidRPr="009461B9">
        <w:rPr>
          <w:lang w:val="fr-CA"/>
        </w:rPr>
        <w:t>o</w:t>
      </w:r>
      <w:r w:rsidR="00AC4699" w:rsidRPr="009461B9">
        <w:rPr>
          <w:spacing w:val="-3"/>
          <w:lang w:val="fr-CA"/>
        </w:rPr>
        <w:t>i</w:t>
      </w:r>
      <w:r w:rsidR="00AC4699" w:rsidRPr="009461B9">
        <w:rPr>
          <w:lang w:val="fr-CA"/>
        </w:rPr>
        <w:t>nt pour</w:t>
      </w:r>
      <w:r w:rsidRPr="009461B9">
        <w:rPr>
          <w:spacing w:val="-3"/>
          <w:lang w:val="fr-CA"/>
        </w:rPr>
        <w:t xml:space="preserve"> </w:t>
      </w:r>
      <w:r w:rsidRPr="009461B9">
        <w:rPr>
          <w:lang w:val="fr-CA"/>
        </w:rPr>
        <w:t xml:space="preserve">fournir des directives liées à l’interprétation et à la mise en œuvre </w:t>
      </w:r>
      <w:proofErr w:type="spellStart"/>
      <w:r w:rsidRPr="009461B9">
        <w:rPr>
          <w:lang w:val="fr-CA"/>
        </w:rPr>
        <w:t>des</w:t>
      </w:r>
      <w:proofErr w:type="spellEnd"/>
      <w:r w:rsidRPr="009461B9">
        <w:rPr>
          <w:lang w:val="fr-CA"/>
        </w:rPr>
        <w:t xml:space="preserve"> MON.</w:t>
      </w:r>
    </w:p>
    <w:p w14:paraId="49FA9AA5" w14:textId="77777777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Au besoin, des notes de service et des documents d’orientation sont mis à la disposition des chercheurs et des centres de recherche.</w:t>
      </w:r>
    </w:p>
    <w:p w14:paraId="2E0B7F6F" w14:textId="431FF8A9" w:rsidR="007070B0" w:rsidRPr="009461B9" w:rsidRDefault="007070B0" w:rsidP="00FF2D14">
      <w:pPr>
        <w:pStyle w:val="Titre3"/>
        <w:widowControl/>
        <w:rPr>
          <w:lang w:val="fr-CA"/>
        </w:rPr>
      </w:pPr>
      <w:r w:rsidRPr="009461B9">
        <w:rPr>
          <w:lang w:val="fr-CA"/>
        </w:rPr>
        <w:t>Le membre qualifié du personnel de soutien</w:t>
      </w:r>
      <w:r w:rsidR="00C12ED7" w:rsidRPr="009461B9">
        <w:rPr>
          <w:lang w:val="fr-CA"/>
        </w:rPr>
        <w:t xml:space="preserve"> </w:t>
      </w:r>
      <w:r w:rsidR="00AC4699" w:rsidRPr="009461B9">
        <w:rPr>
          <w:spacing w:val="-1"/>
          <w:lang w:val="fr-CA"/>
        </w:rPr>
        <w:t>d</w:t>
      </w:r>
      <w:r w:rsidR="00AC4699" w:rsidRPr="009461B9">
        <w:rPr>
          <w:lang w:val="fr-CA"/>
        </w:rPr>
        <w:t>u</w:t>
      </w:r>
      <w:r w:rsidR="00C12ED7" w:rsidRPr="009461B9">
        <w:rPr>
          <w:lang w:val="fr-CA"/>
        </w:rPr>
        <w:t xml:space="preserve"> CER</w:t>
      </w:r>
      <w:r w:rsidRPr="009461B9">
        <w:rPr>
          <w:lang w:val="fr-CA"/>
        </w:rPr>
        <w:t xml:space="preserve"> et/ou le président du CER ou son délégué évaluent la nécessité de créer ou de réviser des formulaires, des notes de service ou des documents d’orientation.</w:t>
      </w:r>
    </w:p>
    <w:p w14:paraId="2303A05E" w14:textId="23266C7A" w:rsidR="00756C58" w:rsidRPr="009461B9" w:rsidRDefault="002E18ED" w:rsidP="00FF2D14">
      <w:pPr>
        <w:pStyle w:val="Titre1"/>
        <w:widowControl/>
      </w:pPr>
      <w:bookmarkStart w:id="16" w:name="_Toc88487087"/>
      <w:bookmarkStart w:id="17" w:name="_Toc3649307"/>
      <w:r w:rsidRPr="009461B9">
        <w:lastRenderedPageBreak/>
        <w:t>R</w:t>
      </w:r>
      <w:r w:rsidR="00ED30D3" w:rsidRPr="009461B9">
        <w:t>é</w:t>
      </w:r>
      <w:r w:rsidR="00756C58" w:rsidRPr="009461B9">
        <w:t>f</w:t>
      </w:r>
      <w:r w:rsidR="00ED30D3" w:rsidRPr="009461B9">
        <w:t>é</w:t>
      </w:r>
      <w:r w:rsidR="00756C58" w:rsidRPr="009461B9">
        <w:t>rences</w:t>
      </w:r>
      <w:bookmarkEnd w:id="16"/>
      <w:bookmarkEnd w:id="17"/>
    </w:p>
    <w:p w14:paraId="5D2C0AE4" w14:textId="01BE1EDF" w:rsidR="00756C58" w:rsidRPr="009461B9" w:rsidRDefault="00347179" w:rsidP="00FF2D14">
      <w:r w:rsidRPr="009461B9">
        <w:t>Voir les notes en bas de page.</w:t>
      </w:r>
    </w:p>
    <w:p w14:paraId="7DAAB75F" w14:textId="759AADA0" w:rsidR="00756C58" w:rsidRPr="009461B9" w:rsidRDefault="00347179" w:rsidP="00AB6277">
      <w:pPr>
        <w:pStyle w:val="Titre1"/>
        <w:widowControl/>
      </w:pPr>
      <w:bookmarkStart w:id="18" w:name="_Toc3649308"/>
      <w:bookmarkStart w:id="19" w:name="_Toc88487088"/>
      <w:r w:rsidRPr="009461B9">
        <w:t xml:space="preserve">Historique des </w:t>
      </w:r>
      <w:r w:rsidR="002E18ED" w:rsidRPr="009461B9">
        <w:t>R</w:t>
      </w:r>
      <w:r w:rsidRPr="009461B9">
        <w:t>é</w:t>
      </w:r>
      <w:r w:rsidR="00756C58" w:rsidRPr="009461B9">
        <w:t>vision</w:t>
      </w:r>
      <w:r w:rsidRPr="009461B9">
        <w:t>s</w:t>
      </w:r>
      <w:bookmarkEnd w:id="18"/>
      <w:bookmarkEnd w:id="19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9461B9" w14:paraId="48F7327B" w14:textId="77777777" w:rsidTr="00D72BA9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9461B9" w:rsidRDefault="00347179" w:rsidP="00D72BA9">
            <w:pPr>
              <w:keepNext/>
              <w:spacing w:before="0" w:after="0"/>
              <w:jc w:val="center"/>
              <w:rPr>
                <w:rFonts w:eastAsia="Calibri"/>
                <w:b/>
              </w:rPr>
            </w:pPr>
            <w:r w:rsidRPr="009461B9">
              <w:rPr>
                <w:rFonts w:eastAsia="Calibri"/>
                <w:b/>
              </w:rPr>
              <w:t xml:space="preserve">Code </w:t>
            </w:r>
            <w:r w:rsidR="00474636" w:rsidRPr="009461B9">
              <w:rPr>
                <w:rFonts w:eastAsia="Calibri"/>
                <w:b/>
              </w:rPr>
              <w:t xml:space="preserve">du </w:t>
            </w:r>
            <w:r w:rsidRPr="009461B9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9461B9" w:rsidRDefault="00474636" w:rsidP="00D72BA9">
            <w:pPr>
              <w:keepNext/>
              <w:spacing w:before="0" w:after="0"/>
              <w:jc w:val="center"/>
              <w:rPr>
                <w:rFonts w:eastAsia="Calibri"/>
                <w:b/>
              </w:rPr>
            </w:pPr>
            <w:r w:rsidRPr="009461B9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9461B9" w:rsidRDefault="00347179" w:rsidP="00D72BA9">
            <w:pPr>
              <w:keepNext/>
              <w:spacing w:before="0" w:after="0"/>
              <w:jc w:val="left"/>
              <w:rPr>
                <w:rFonts w:eastAsia="Calibri"/>
                <w:b/>
              </w:rPr>
            </w:pPr>
            <w:r w:rsidRPr="009461B9">
              <w:rPr>
                <w:rFonts w:eastAsia="Calibri"/>
                <w:b/>
              </w:rPr>
              <w:t xml:space="preserve">Résumé des </w:t>
            </w:r>
            <w:r w:rsidR="00474636" w:rsidRPr="009461B9">
              <w:rPr>
                <w:rFonts w:eastAsia="Calibri"/>
                <w:b/>
              </w:rPr>
              <w:t>modifications</w:t>
            </w:r>
          </w:p>
        </w:tc>
      </w:tr>
      <w:tr w:rsidR="007070B0" w:rsidRPr="009461B9" w14:paraId="4D71CB09" w14:textId="77777777" w:rsidTr="00D72BA9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2319147F" w:rsidR="007070B0" w:rsidRPr="009461B9" w:rsidRDefault="007070B0" w:rsidP="00D72BA9">
            <w:pPr>
              <w:keepNext/>
              <w:spacing w:before="0" w:after="0"/>
              <w:jc w:val="left"/>
              <w:rPr>
                <w:rFonts w:eastAsia="Calibri" w:cs="Arial"/>
              </w:rPr>
            </w:pPr>
            <w:r w:rsidRPr="009461B9">
              <w:t>MON-CER 108-001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29D39C5B" w:rsidR="007070B0" w:rsidRPr="009461B9" w:rsidRDefault="007070B0" w:rsidP="00D72BA9">
            <w:pPr>
              <w:keepNext/>
              <w:spacing w:before="0" w:after="0"/>
              <w:jc w:val="center"/>
              <w:rPr>
                <w:rFonts w:eastAsia="Calibri"/>
              </w:rPr>
            </w:pPr>
            <w:r w:rsidRPr="009461B9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01E8C8F6" w:rsidR="007070B0" w:rsidRPr="009461B9" w:rsidRDefault="007070B0" w:rsidP="00D72BA9">
            <w:pPr>
              <w:keepNext/>
              <w:spacing w:before="0" w:after="0"/>
              <w:jc w:val="left"/>
              <w:rPr>
                <w:rFonts w:eastAsia="Calibri"/>
              </w:rPr>
            </w:pPr>
            <w:r w:rsidRPr="009461B9">
              <w:t>Version originale</w:t>
            </w:r>
          </w:p>
        </w:tc>
      </w:tr>
      <w:tr w:rsidR="007070B0" w:rsidRPr="009461B9" w14:paraId="3C8E0466" w14:textId="77777777" w:rsidTr="00D72BA9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4D0AEB51" w:rsidR="007070B0" w:rsidRPr="009461B9" w:rsidRDefault="007070B0" w:rsidP="00D72BA9">
            <w:pPr>
              <w:keepNext/>
              <w:spacing w:before="0" w:after="0"/>
              <w:jc w:val="left"/>
              <w:rPr>
                <w:rFonts w:eastAsia="Calibri"/>
              </w:rPr>
            </w:pPr>
            <w:r w:rsidRPr="009461B9">
              <w:t>MON-CER</w:t>
            </w:r>
            <w:r w:rsidR="00561063" w:rsidRPr="009461B9">
              <w:t> </w:t>
            </w:r>
            <w:r w:rsidRPr="009461B9">
              <w:t>108-002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6CCA5352" w:rsidR="007070B0" w:rsidRPr="009461B9" w:rsidRDefault="007070B0" w:rsidP="00D72BA9">
            <w:pPr>
              <w:keepNext/>
              <w:spacing w:before="0" w:after="0"/>
              <w:jc w:val="center"/>
              <w:rPr>
                <w:rFonts w:eastAsia="Calibri"/>
              </w:rPr>
            </w:pPr>
            <w:r w:rsidRPr="009461B9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F5D0" w14:textId="77777777" w:rsidR="007B6AEA" w:rsidRPr="009461B9" w:rsidRDefault="007B6AEA" w:rsidP="007B6AEA">
            <w:pPr>
              <w:spacing w:before="0" w:after="0"/>
              <w:jc w:val="left"/>
            </w:pPr>
            <w:r w:rsidRPr="009461B9">
              <w:t>Mise à jour en fonction de la réglementation en vigueur</w:t>
            </w:r>
          </w:p>
          <w:p w14:paraId="36DC4D4B" w14:textId="6824EFD9" w:rsidR="007070B0" w:rsidRPr="009461B9" w:rsidRDefault="007B6AEA" w:rsidP="00D72BA9">
            <w:pPr>
              <w:keepNext/>
              <w:spacing w:before="0" w:after="0"/>
              <w:jc w:val="left"/>
              <w:rPr>
                <w:rFonts w:eastAsia="Calibri"/>
              </w:rPr>
            </w:pPr>
            <w:r w:rsidRPr="009461B9">
              <w:t>Mise à jour des références</w:t>
            </w:r>
          </w:p>
        </w:tc>
      </w:tr>
      <w:tr w:rsidR="00756C58" w:rsidRPr="009461B9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9461B9" w:rsidRDefault="00756C58" w:rsidP="00FF2D14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9461B9" w:rsidRDefault="00756C58" w:rsidP="00FF2D14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9461B9" w:rsidRDefault="00756C58" w:rsidP="00FF2D14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9461B9" w:rsidRDefault="002E18ED" w:rsidP="00FF2D14">
      <w:pPr>
        <w:pStyle w:val="Titre1"/>
        <w:widowControl/>
      </w:pPr>
      <w:bookmarkStart w:id="20" w:name="_Toc88487089"/>
      <w:bookmarkStart w:id="21" w:name="_Toc3649309"/>
      <w:r w:rsidRPr="009461B9">
        <w:t>A</w:t>
      </w:r>
      <w:r w:rsidR="00347179" w:rsidRPr="009461B9">
        <w:t>nnexes</w:t>
      </w:r>
      <w:bookmarkEnd w:id="20"/>
      <w:bookmarkEnd w:id="21"/>
    </w:p>
    <w:p w14:paraId="658D624C" w14:textId="77777777" w:rsidR="00756C58" w:rsidRPr="009461B9" w:rsidRDefault="00756C58" w:rsidP="00D72BA9"/>
    <w:sectPr w:rsidR="00756C58" w:rsidRPr="009461B9" w:rsidSect="00302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1186" w14:textId="77777777" w:rsidR="00AD2C7F" w:rsidRDefault="00AD2C7F" w:rsidP="0030269A">
      <w:pPr>
        <w:spacing w:before="0" w:after="0"/>
      </w:pPr>
      <w:r>
        <w:separator/>
      </w:r>
    </w:p>
  </w:endnote>
  <w:endnote w:type="continuationSeparator" w:id="0">
    <w:p w14:paraId="54410118" w14:textId="77777777" w:rsidR="00AD2C7F" w:rsidRDefault="00AD2C7F" w:rsidP="0030269A">
      <w:pPr>
        <w:spacing w:before="0" w:after="0"/>
      </w:pPr>
      <w:r>
        <w:continuationSeparator/>
      </w:r>
    </w:p>
  </w:endnote>
  <w:endnote w:type="continuationNotice" w:id="1">
    <w:p w14:paraId="4812ECFD" w14:textId="77777777" w:rsidR="00AD2C7F" w:rsidRDefault="00AD2C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4C75" w14:textId="77777777" w:rsidR="004E0EFA" w:rsidRDefault="004E0E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43BF" w14:textId="77777777" w:rsidR="00116071" w:rsidRPr="00627E38" w:rsidRDefault="00116071" w:rsidP="00833F47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0BA85427" w14:textId="1AD69BAA" w:rsidR="00116071" w:rsidRPr="003F0BFA" w:rsidRDefault="004E0EFA" w:rsidP="00D72BA9">
    <w:pPr>
      <w:pStyle w:val="Pieddepage"/>
      <w:tabs>
        <w:tab w:val="clear" w:pos="4153"/>
        <w:tab w:val="clear" w:pos="8306"/>
        <w:tab w:val="right" w:pos="10065"/>
      </w:tabs>
      <w:jc w:val="left"/>
      <w:rPr>
        <w:rFonts w:cstheme="minorHAnsi"/>
        <w:sz w:val="20"/>
        <w:szCs w:val="20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116071" w:rsidRPr="00347179">
      <w:rPr>
        <w:rFonts w:cstheme="minorHAnsi"/>
        <w:sz w:val="20"/>
        <w:szCs w:val="20"/>
      </w:rPr>
      <w:tab/>
      <w:t xml:space="preserve">Page </w:t>
    </w:r>
    <w:r w:rsidR="00116071" w:rsidRPr="00627E38">
      <w:rPr>
        <w:rFonts w:cstheme="minorHAnsi"/>
        <w:sz w:val="20"/>
        <w:szCs w:val="20"/>
        <w:lang w:val="fr-FR"/>
      </w:rPr>
      <w:fldChar w:fldCharType="begin"/>
    </w:r>
    <w:r w:rsidR="00116071" w:rsidRPr="00347179">
      <w:rPr>
        <w:rFonts w:cstheme="minorHAnsi"/>
        <w:sz w:val="20"/>
        <w:szCs w:val="20"/>
      </w:rPr>
      <w:instrText xml:space="preserve"> PAGE </w:instrText>
    </w:r>
    <w:r w:rsidR="00116071" w:rsidRPr="00627E38">
      <w:rPr>
        <w:rFonts w:cstheme="minorHAnsi"/>
        <w:sz w:val="20"/>
        <w:szCs w:val="20"/>
        <w:lang w:val="en-CA"/>
      </w:rPr>
      <w:fldChar w:fldCharType="separate"/>
    </w:r>
    <w:r w:rsidR="00D72BA9">
      <w:rPr>
        <w:rFonts w:cstheme="minorHAnsi"/>
        <w:noProof/>
        <w:sz w:val="20"/>
        <w:szCs w:val="20"/>
      </w:rPr>
      <w:t>4</w:t>
    </w:r>
    <w:r w:rsidR="00116071" w:rsidRPr="00627E38">
      <w:rPr>
        <w:rFonts w:cstheme="minorHAnsi"/>
        <w:sz w:val="20"/>
        <w:szCs w:val="20"/>
        <w:lang w:val="fr-FR"/>
      </w:rPr>
      <w:fldChar w:fldCharType="end"/>
    </w:r>
    <w:r w:rsidR="00116071" w:rsidRPr="00347179">
      <w:rPr>
        <w:rFonts w:cstheme="minorHAnsi"/>
        <w:sz w:val="20"/>
        <w:szCs w:val="20"/>
      </w:rPr>
      <w:t xml:space="preserve"> </w:t>
    </w:r>
    <w:r w:rsidR="00116071">
      <w:rPr>
        <w:rFonts w:cstheme="minorHAnsi"/>
        <w:sz w:val="20"/>
        <w:szCs w:val="20"/>
      </w:rPr>
      <w:t xml:space="preserve">de </w:t>
    </w:r>
    <w:r w:rsidR="00116071" w:rsidRPr="00627E38">
      <w:rPr>
        <w:rFonts w:cstheme="minorHAnsi"/>
        <w:sz w:val="20"/>
        <w:szCs w:val="20"/>
        <w:lang w:val="fr-FR"/>
      </w:rPr>
      <w:fldChar w:fldCharType="begin"/>
    </w:r>
    <w:r w:rsidR="00116071" w:rsidRPr="00347179">
      <w:rPr>
        <w:rFonts w:cstheme="minorHAnsi"/>
        <w:sz w:val="20"/>
        <w:szCs w:val="20"/>
      </w:rPr>
      <w:instrText xml:space="preserve"> NUMPAGES </w:instrText>
    </w:r>
    <w:r w:rsidR="00116071" w:rsidRPr="00627E38">
      <w:rPr>
        <w:rFonts w:cstheme="minorHAnsi"/>
        <w:sz w:val="20"/>
        <w:szCs w:val="20"/>
        <w:lang w:val="en-CA"/>
      </w:rPr>
      <w:fldChar w:fldCharType="separate"/>
    </w:r>
    <w:r w:rsidR="00D72BA9">
      <w:rPr>
        <w:rFonts w:cstheme="minorHAnsi"/>
        <w:noProof/>
        <w:sz w:val="20"/>
        <w:szCs w:val="20"/>
      </w:rPr>
      <w:t>4</w:t>
    </w:r>
    <w:r w:rsidR="00116071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3DDE" w14:textId="77777777" w:rsidR="004E0EFA" w:rsidRDefault="004E0E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4519" w14:textId="77777777" w:rsidR="00AD2C7F" w:rsidRDefault="00AD2C7F" w:rsidP="0030269A">
      <w:pPr>
        <w:spacing w:before="0" w:after="0"/>
      </w:pPr>
      <w:r>
        <w:separator/>
      </w:r>
    </w:p>
  </w:footnote>
  <w:footnote w:type="continuationSeparator" w:id="0">
    <w:p w14:paraId="315EF1B1" w14:textId="77777777" w:rsidR="00AD2C7F" w:rsidRDefault="00AD2C7F" w:rsidP="0030269A">
      <w:pPr>
        <w:spacing w:before="0" w:after="0"/>
      </w:pPr>
      <w:r>
        <w:continuationSeparator/>
      </w:r>
    </w:p>
  </w:footnote>
  <w:footnote w:type="continuationNotice" w:id="1">
    <w:p w14:paraId="798E8177" w14:textId="77777777" w:rsidR="00AD2C7F" w:rsidRDefault="00AD2C7F">
      <w:pPr>
        <w:spacing w:before="0" w:after="0"/>
      </w:pPr>
    </w:p>
  </w:footnote>
  <w:footnote w:id="2">
    <w:p w14:paraId="04ED1869" w14:textId="3C61154D" w:rsidR="00116071" w:rsidRDefault="001160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840E1C">
        <w:rPr>
          <w:i/>
          <w:iCs/>
        </w:rPr>
        <w:t>Ligne directrice – Bonnes pratiques cliniques : Addenda intégré de l’E6(R1) ICH thème E6(R2)</w:t>
      </w:r>
      <w:r w:rsidRPr="00840E1C">
        <w:t xml:space="preserve">, Santé Canada, avril 2019, sect. 3.2.2; </w:t>
      </w:r>
      <w:r w:rsidRPr="00840E1C">
        <w:rPr>
          <w:i/>
          <w:iCs/>
        </w:rPr>
        <w:t>Lignes directrices opérationnelles pour les Comités d’Éthique chargés de l’évaluation de la Recherche Biomédicale</w:t>
      </w:r>
      <w:r w:rsidRPr="00840E1C">
        <w:t>, Organisation Mondiale de la Santé, 2000, points 1 et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311B" w14:textId="77777777" w:rsidR="004E0EFA" w:rsidRDefault="004E0E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E0EA" w14:textId="77777777" w:rsidR="00116071" w:rsidRPr="00ED30D3" w:rsidRDefault="00116071" w:rsidP="007070B0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116071" w:rsidRPr="00ED30D3" w14:paraId="4D968D2B" w14:textId="77777777" w:rsidTr="00116071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6E945EC6" w14:textId="5E7B5DF5" w:rsidR="00116071" w:rsidRPr="00ED30D3" w:rsidRDefault="00116071" w:rsidP="007070B0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04D61A" w14:textId="28777DB5" w:rsidR="00116071" w:rsidRPr="00ED30D3" w:rsidRDefault="00116071" w:rsidP="007070B0">
          <w:pPr>
            <w:spacing w:before="0" w:after="0"/>
            <w:jc w:val="right"/>
            <w:rPr>
              <w:sz w:val="32"/>
              <w:szCs w:val="32"/>
            </w:rPr>
          </w:pPr>
          <w:r w:rsidRPr="00ED30D3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108-002</w:t>
          </w:r>
        </w:p>
      </w:tc>
    </w:tr>
    <w:tr w:rsidR="00116071" w:rsidRPr="00ED30D3" w14:paraId="276B5086" w14:textId="77777777" w:rsidTr="00116071">
      <w:trPr>
        <w:trHeight w:val="567"/>
      </w:trPr>
      <w:tc>
        <w:tcPr>
          <w:tcW w:w="4957" w:type="dxa"/>
          <w:vMerge/>
          <w:tcBorders>
            <w:right w:val="single" w:sz="4" w:space="0" w:color="auto"/>
          </w:tcBorders>
          <w:shd w:val="clear" w:color="auto" w:fill="auto"/>
        </w:tcPr>
        <w:p w14:paraId="23B28FC7" w14:textId="77777777" w:rsidR="00116071" w:rsidRPr="00ED30D3" w:rsidRDefault="00116071" w:rsidP="007070B0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428104" w14:textId="77777777" w:rsidR="00116071" w:rsidRPr="00ED30D3" w:rsidRDefault="00116071" w:rsidP="007070B0">
          <w:pPr>
            <w:spacing w:before="0" w:after="0"/>
            <w:jc w:val="right"/>
          </w:pPr>
          <w:r w:rsidRPr="00ED30D3">
            <w:t>Comité d’éthique de la recherche</w:t>
          </w:r>
        </w:p>
        <w:p w14:paraId="565C2103" w14:textId="77777777" w:rsidR="00116071" w:rsidRPr="00ED30D3" w:rsidRDefault="00116071" w:rsidP="007070B0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5AFCF5C0" w14:textId="77777777" w:rsidR="00116071" w:rsidRPr="00ED30D3" w:rsidRDefault="00116071" w:rsidP="007070B0">
    <w:pPr>
      <w:pStyle w:val="En-tte"/>
    </w:pPr>
  </w:p>
  <w:p w14:paraId="356CB51F" w14:textId="77777777" w:rsidR="00116071" w:rsidRDefault="00116071" w:rsidP="007070B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C0EA" w14:textId="77777777" w:rsidR="004E0EFA" w:rsidRDefault="004E0E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B829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E52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A242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469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6B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D314A"/>
    <w:multiLevelType w:val="multilevel"/>
    <w:tmpl w:val="EE16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1F66311D"/>
    <w:multiLevelType w:val="multilevel"/>
    <w:tmpl w:val="0A084848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B3715A1"/>
    <w:multiLevelType w:val="multilevel"/>
    <w:tmpl w:val="040C001D"/>
    <w:numStyleLink w:val="SOPListeHyrarchise"/>
  </w:abstractNum>
  <w:abstractNum w:abstractNumId="25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7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5709255">
    <w:abstractNumId w:val="16"/>
  </w:num>
  <w:num w:numId="2" w16cid:durableId="2120103199">
    <w:abstractNumId w:val="23"/>
  </w:num>
  <w:num w:numId="3" w16cid:durableId="1693725267">
    <w:abstractNumId w:val="26"/>
  </w:num>
  <w:num w:numId="4" w16cid:durableId="883643532">
    <w:abstractNumId w:val="4"/>
  </w:num>
  <w:num w:numId="5" w16cid:durableId="623973227">
    <w:abstractNumId w:val="5"/>
  </w:num>
  <w:num w:numId="6" w16cid:durableId="2093812710">
    <w:abstractNumId w:val="6"/>
  </w:num>
  <w:num w:numId="7" w16cid:durableId="114832914">
    <w:abstractNumId w:val="7"/>
  </w:num>
  <w:num w:numId="8" w16cid:durableId="1092625218">
    <w:abstractNumId w:val="9"/>
  </w:num>
  <w:num w:numId="9" w16cid:durableId="1833251896">
    <w:abstractNumId w:val="0"/>
  </w:num>
  <w:num w:numId="10" w16cid:durableId="1843930309">
    <w:abstractNumId w:val="1"/>
  </w:num>
  <w:num w:numId="11" w16cid:durableId="1277299860">
    <w:abstractNumId w:val="2"/>
  </w:num>
  <w:num w:numId="12" w16cid:durableId="1214850384">
    <w:abstractNumId w:val="3"/>
  </w:num>
  <w:num w:numId="13" w16cid:durableId="379743150">
    <w:abstractNumId w:val="8"/>
  </w:num>
  <w:num w:numId="14" w16cid:durableId="2107001023">
    <w:abstractNumId w:val="22"/>
  </w:num>
  <w:num w:numId="15" w16cid:durableId="1960645140">
    <w:abstractNumId w:val="21"/>
  </w:num>
  <w:num w:numId="16" w16cid:durableId="90705032">
    <w:abstractNumId w:val="11"/>
  </w:num>
  <w:num w:numId="17" w16cid:durableId="289828172">
    <w:abstractNumId w:val="10"/>
  </w:num>
  <w:num w:numId="18" w16cid:durableId="1776250102">
    <w:abstractNumId w:val="25"/>
  </w:num>
  <w:num w:numId="19" w16cid:durableId="1231312226">
    <w:abstractNumId w:val="17"/>
  </w:num>
  <w:num w:numId="20" w16cid:durableId="1355644610">
    <w:abstractNumId w:val="13"/>
  </w:num>
  <w:num w:numId="21" w16cid:durableId="1877084847">
    <w:abstractNumId w:val="12"/>
  </w:num>
  <w:num w:numId="22" w16cid:durableId="178198028">
    <w:abstractNumId w:val="24"/>
  </w:num>
  <w:num w:numId="23" w16cid:durableId="1418285601">
    <w:abstractNumId w:val="18"/>
  </w:num>
  <w:num w:numId="24" w16cid:durableId="636028836">
    <w:abstractNumId w:val="14"/>
  </w:num>
  <w:num w:numId="25" w16cid:durableId="99759604">
    <w:abstractNumId w:val="20"/>
  </w:num>
  <w:num w:numId="26" w16cid:durableId="546795460">
    <w:abstractNumId w:val="19"/>
  </w:num>
  <w:num w:numId="27" w16cid:durableId="2013340368">
    <w:abstractNumId w:val="15"/>
  </w:num>
  <w:num w:numId="28" w16cid:durableId="4851230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2610A"/>
    <w:rsid w:val="00030237"/>
    <w:rsid w:val="00030F93"/>
    <w:rsid w:val="00047C05"/>
    <w:rsid w:val="0008183D"/>
    <w:rsid w:val="00093557"/>
    <w:rsid w:val="000B06AA"/>
    <w:rsid w:val="000C54EE"/>
    <w:rsid w:val="000D33FF"/>
    <w:rsid w:val="000F2BF9"/>
    <w:rsid w:val="000F5DB9"/>
    <w:rsid w:val="00107DD1"/>
    <w:rsid w:val="00116071"/>
    <w:rsid w:val="00124024"/>
    <w:rsid w:val="001269DB"/>
    <w:rsid w:val="00133159"/>
    <w:rsid w:val="00141267"/>
    <w:rsid w:val="00180CFF"/>
    <w:rsid w:val="00183D17"/>
    <w:rsid w:val="00192B02"/>
    <w:rsid w:val="00196276"/>
    <w:rsid w:val="001F7E51"/>
    <w:rsid w:val="002061FE"/>
    <w:rsid w:val="00254F1C"/>
    <w:rsid w:val="0028217D"/>
    <w:rsid w:val="00283978"/>
    <w:rsid w:val="002B5BA5"/>
    <w:rsid w:val="002B5EA6"/>
    <w:rsid w:val="002E18ED"/>
    <w:rsid w:val="002E750D"/>
    <w:rsid w:val="0030269A"/>
    <w:rsid w:val="0032222C"/>
    <w:rsid w:val="003244A8"/>
    <w:rsid w:val="0034027A"/>
    <w:rsid w:val="00347179"/>
    <w:rsid w:val="003523BB"/>
    <w:rsid w:val="00364406"/>
    <w:rsid w:val="00371BA2"/>
    <w:rsid w:val="00381E3D"/>
    <w:rsid w:val="00386EA4"/>
    <w:rsid w:val="00396EB1"/>
    <w:rsid w:val="003B64D8"/>
    <w:rsid w:val="003E0044"/>
    <w:rsid w:val="003E31E8"/>
    <w:rsid w:val="00407B78"/>
    <w:rsid w:val="00426EC8"/>
    <w:rsid w:val="004374F7"/>
    <w:rsid w:val="00444D39"/>
    <w:rsid w:val="00446681"/>
    <w:rsid w:val="00474636"/>
    <w:rsid w:val="0047642D"/>
    <w:rsid w:val="00476CCE"/>
    <w:rsid w:val="004D7CC7"/>
    <w:rsid w:val="004E0EFA"/>
    <w:rsid w:val="004F6B8A"/>
    <w:rsid w:val="00507D36"/>
    <w:rsid w:val="005361D0"/>
    <w:rsid w:val="00561063"/>
    <w:rsid w:val="0059613B"/>
    <w:rsid w:val="005A3D29"/>
    <w:rsid w:val="005A6D12"/>
    <w:rsid w:val="005E4653"/>
    <w:rsid w:val="006204AA"/>
    <w:rsid w:val="00636C09"/>
    <w:rsid w:val="006679F4"/>
    <w:rsid w:val="00690A4B"/>
    <w:rsid w:val="006A4376"/>
    <w:rsid w:val="006D3C82"/>
    <w:rsid w:val="007035D8"/>
    <w:rsid w:val="007070B0"/>
    <w:rsid w:val="00731105"/>
    <w:rsid w:val="00737308"/>
    <w:rsid w:val="00753239"/>
    <w:rsid w:val="00756C58"/>
    <w:rsid w:val="00783D90"/>
    <w:rsid w:val="007B6AEA"/>
    <w:rsid w:val="007D2AD3"/>
    <w:rsid w:val="007F3F4E"/>
    <w:rsid w:val="00805A68"/>
    <w:rsid w:val="00810133"/>
    <w:rsid w:val="00830843"/>
    <w:rsid w:val="00833F47"/>
    <w:rsid w:val="00840E1C"/>
    <w:rsid w:val="008A587F"/>
    <w:rsid w:val="008A6BC3"/>
    <w:rsid w:val="008E5297"/>
    <w:rsid w:val="0091019F"/>
    <w:rsid w:val="00910FEC"/>
    <w:rsid w:val="0091405B"/>
    <w:rsid w:val="009461B9"/>
    <w:rsid w:val="00954809"/>
    <w:rsid w:val="009754E0"/>
    <w:rsid w:val="00986A54"/>
    <w:rsid w:val="009C1BE0"/>
    <w:rsid w:val="009C58A7"/>
    <w:rsid w:val="009D3040"/>
    <w:rsid w:val="009E7690"/>
    <w:rsid w:val="009F0CD2"/>
    <w:rsid w:val="00A10391"/>
    <w:rsid w:val="00A147B4"/>
    <w:rsid w:val="00A252A8"/>
    <w:rsid w:val="00A26CA7"/>
    <w:rsid w:val="00A30069"/>
    <w:rsid w:val="00A967C9"/>
    <w:rsid w:val="00AB6277"/>
    <w:rsid w:val="00AC4699"/>
    <w:rsid w:val="00AD2C7F"/>
    <w:rsid w:val="00AF21D8"/>
    <w:rsid w:val="00B3170C"/>
    <w:rsid w:val="00B61830"/>
    <w:rsid w:val="00B66BD6"/>
    <w:rsid w:val="00B85C92"/>
    <w:rsid w:val="00B93977"/>
    <w:rsid w:val="00BB1429"/>
    <w:rsid w:val="00BC2A39"/>
    <w:rsid w:val="00C12ED7"/>
    <w:rsid w:val="00C2027E"/>
    <w:rsid w:val="00C348F8"/>
    <w:rsid w:val="00C405F1"/>
    <w:rsid w:val="00C6398B"/>
    <w:rsid w:val="00CE3CAE"/>
    <w:rsid w:val="00CE63B7"/>
    <w:rsid w:val="00D13FC0"/>
    <w:rsid w:val="00D53E01"/>
    <w:rsid w:val="00D574A8"/>
    <w:rsid w:val="00D654A9"/>
    <w:rsid w:val="00D70FB5"/>
    <w:rsid w:val="00D72BA9"/>
    <w:rsid w:val="00D756D0"/>
    <w:rsid w:val="00DA16F2"/>
    <w:rsid w:val="00DC2BA3"/>
    <w:rsid w:val="00E14934"/>
    <w:rsid w:val="00E358D6"/>
    <w:rsid w:val="00E53428"/>
    <w:rsid w:val="00E53EDF"/>
    <w:rsid w:val="00E65BA9"/>
    <w:rsid w:val="00E707B5"/>
    <w:rsid w:val="00E8657C"/>
    <w:rsid w:val="00EA6145"/>
    <w:rsid w:val="00EB67CE"/>
    <w:rsid w:val="00EC101E"/>
    <w:rsid w:val="00ED30D3"/>
    <w:rsid w:val="00ED7034"/>
    <w:rsid w:val="00F2295B"/>
    <w:rsid w:val="00F374D7"/>
    <w:rsid w:val="00F443B2"/>
    <w:rsid w:val="00FA7CAA"/>
    <w:rsid w:val="00FC636C"/>
    <w:rsid w:val="00FD5180"/>
    <w:rsid w:val="00FE30E2"/>
    <w:rsid w:val="00FF2D14"/>
    <w:rsid w:val="0C2A6BDC"/>
    <w:rsid w:val="1D13C35E"/>
    <w:rsid w:val="36E49457"/>
    <w:rsid w:val="39F61A55"/>
    <w:rsid w:val="72DF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A6BC3"/>
    <w:pPr>
      <w:keepNext/>
      <w:widowControl w:val="0"/>
      <w:numPr>
        <w:numId w:val="1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BC3"/>
    <w:pPr>
      <w:keepNext/>
      <w:widowControl w:val="0"/>
      <w:numPr>
        <w:ilvl w:val="1"/>
        <w:numId w:val="1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6BC3"/>
    <w:pPr>
      <w:widowControl w:val="0"/>
      <w:numPr>
        <w:ilvl w:val="2"/>
        <w:numId w:val="1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6BC3"/>
    <w:pPr>
      <w:widowControl w:val="0"/>
      <w:numPr>
        <w:ilvl w:val="3"/>
        <w:numId w:val="1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A6BC3"/>
    <w:pPr>
      <w:widowControl w:val="0"/>
      <w:numPr>
        <w:ilvl w:val="4"/>
        <w:numId w:val="1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A6BC3"/>
    <w:pPr>
      <w:widowControl w:val="0"/>
      <w:numPr>
        <w:ilvl w:val="5"/>
        <w:numId w:val="1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A6BC3"/>
    <w:pPr>
      <w:widowControl w:val="0"/>
      <w:numPr>
        <w:ilvl w:val="6"/>
        <w:numId w:val="1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406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364406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46681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8A6BC3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8A6BC3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8A6BC3"/>
    <w:pPr>
      <w:numPr>
        <w:numId w:val="13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8A6BC3"/>
    <w:pPr>
      <w:numPr>
        <w:numId w:val="14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8A6BC3"/>
    <w:pPr>
      <w:numPr>
        <w:numId w:val="15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8A6BC3"/>
    <w:pPr>
      <w:numPr>
        <w:numId w:val="16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8A6BC3"/>
    <w:pPr>
      <w:numPr>
        <w:numId w:val="18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nhideWhenUsed/>
    <w:rsid w:val="008A6BC3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4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5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6"/>
      </w:numPr>
      <w:spacing w:before="60" w:after="60"/>
      <w:ind w:left="1685" w:hanging="562"/>
    </w:pPr>
  </w:style>
  <w:style w:type="paragraph" w:customStyle="1" w:styleId="Texte3">
    <w:name w:val="Texte 3"/>
    <w:basedOn w:val="Normal"/>
    <w:rsid w:val="007070B0"/>
    <w:pPr>
      <w:ind w:left="1123"/>
    </w:pPr>
  </w:style>
  <w:style w:type="paragraph" w:styleId="Rvision">
    <w:name w:val="Revision"/>
    <w:hidden/>
    <w:uiPriority w:val="99"/>
    <w:semiHidden/>
    <w:rsid w:val="00FE30E2"/>
    <w:rPr>
      <w:sz w:val="22"/>
      <w:szCs w:val="22"/>
      <w:lang w:val="fr-CA"/>
    </w:rPr>
  </w:style>
  <w:style w:type="paragraph" w:styleId="Corpsdetexte">
    <w:name w:val="Body Text"/>
    <w:basedOn w:val="Normal"/>
    <w:link w:val="CorpsdetexteCar"/>
    <w:rsid w:val="008A6BC3"/>
    <w:pPr>
      <w:widowControl w:val="0"/>
      <w:autoSpaceDE w:val="0"/>
      <w:autoSpaceDN w:val="0"/>
      <w:adjustRightInd w:val="0"/>
      <w:spacing w:before="0" w:after="0"/>
      <w:ind w:left="848" w:hanging="708"/>
      <w:jc w:val="left"/>
    </w:pPr>
    <w:rPr>
      <w:rFonts w:ascii="Arial" w:eastAsia="Times New Roman" w:hAnsi="Arial" w:cs="Arial"/>
      <w:sz w:val="24"/>
      <w:szCs w:val="24"/>
      <w:lang w:eastAsia="fr-CA"/>
    </w:rPr>
  </w:style>
  <w:style w:type="character" w:customStyle="1" w:styleId="CorpsdetexteCar">
    <w:name w:val="Corps de texte Car"/>
    <w:basedOn w:val="Policepardfaut"/>
    <w:link w:val="Corpsdetexte"/>
    <w:rsid w:val="008A6BC3"/>
    <w:rPr>
      <w:rFonts w:ascii="Arial" w:eastAsia="Times New Roman" w:hAnsi="Arial" w:cs="Arial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F7137-8A5C-4DD4-883E-A866F4D5856B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2.xml><?xml version="1.0" encoding="utf-8"?>
<ds:datastoreItem xmlns:ds="http://schemas.openxmlformats.org/officeDocument/2006/customXml" ds:itemID="{8ABF9E90-BE7A-4A30-8E34-4301B89F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BCA78-5D8C-4BBC-8F8F-8529E6D16B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4C7A7-DC97-4297-9A83-6BEF2FACC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6</cp:revision>
  <dcterms:created xsi:type="dcterms:W3CDTF">2023-03-15T13:59:00Z</dcterms:created>
  <dcterms:modified xsi:type="dcterms:W3CDTF">2023-11-22T15:10:00Z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2022-05-26T15:47:27Z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1ae164f7-4b16-43df-92c5-c0d4327f9bdf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